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A07E" w14:textId="77777777" w:rsidR="00204B6C" w:rsidRDefault="00F14968">
      <w:pPr>
        <w:pStyle w:val="BodyText"/>
        <w:tabs>
          <w:tab w:val="left" w:pos="1813"/>
          <w:tab w:val="left" w:pos="5783"/>
          <w:tab w:val="left" w:pos="6445"/>
          <w:tab w:val="left" w:pos="10415"/>
        </w:tabs>
        <w:spacing w:before="68"/>
        <w:ind w:left="39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1FAEE2" w14:textId="77777777" w:rsidR="00204B6C" w:rsidRDefault="00204B6C">
      <w:pPr>
        <w:pStyle w:val="BodyText"/>
        <w:rPr>
          <w:sz w:val="20"/>
        </w:rPr>
      </w:pPr>
    </w:p>
    <w:p w14:paraId="6584D4EA" w14:textId="77777777" w:rsidR="00204B6C" w:rsidRDefault="00A36055">
      <w:pPr>
        <w:pStyle w:val="BodyText"/>
        <w:spacing w:before="5"/>
        <w:rPr>
          <w:sz w:val="28"/>
        </w:rPr>
      </w:pPr>
      <w:r>
        <w:pict w14:anchorId="079E265D">
          <v:shape id="_x0000_s1035" alt="" style="position:absolute;margin-left:127.7pt;margin-top:18.7pt;width:194.95pt;height:.1pt;z-index:-15728640;mso-wrap-edited:f;mso-width-percent:0;mso-height-percent:0;mso-wrap-distance-left:0;mso-wrap-distance-right:0;mso-position-horizontal-relative:page;mso-width-percent:0;mso-height-percent:0" coordsize="3899,1270" path="m,l3898,e" filled="f" strokeweight=".26344mm">
            <v:path arrowok="t" o:connecttype="custom" o:connectlocs="0,0;1571771050,0" o:connectangles="0,0"/>
            <w10:wrap type="topAndBottom" anchorx="page"/>
          </v:shape>
        </w:pict>
      </w:r>
      <w:r>
        <w:pict w14:anchorId="00F334B6">
          <v:shape id="_x0000_s1034" alt="" style="position:absolute;margin-left:359.15pt;margin-top:18.7pt;width:194.95pt;height:.1pt;z-index:-15728128;mso-wrap-edited:f;mso-width-percent:0;mso-height-percent:0;mso-wrap-distance-left:0;mso-wrap-distance-right:0;mso-position-horizontal-relative:page;mso-width-percent:0;mso-height-percent:0" coordsize="3899,1270" path="m,l3898,e" filled="f" strokeweight=".26344mm">
            <v:path arrowok="t" o:connecttype="custom" o:connectlocs="0,0;1571771050,0" o:connectangles="0,0"/>
            <w10:wrap type="topAndBottom" anchorx="page"/>
          </v:shape>
        </w:pict>
      </w:r>
      <w:r>
        <w:pict w14:anchorId="00ABF9C0">
          <v:group id="_x0000_s1026" alt="" style="position:absolute;margin-left:357.25pt;margin-top:36.25pt;width:198.1pt;height:36.15pt;z-index:-15727616;mso-wrap-distance-left:0;mso-wrap-distance-right:0;mso-position-horizontal-relative:page" coordorigin="7145,725" coordsize="3962,723">
            <v:shape id="_x0000_s1027" alt="" style="position:absolute;left:7146;top:726;width:3960;height:2" coordorigin="7146,727" coordsize="3960,1" o:spt="100" adj="0,,0" path="m9126,727r1980,m7146,727r3960,e" filled="f" strokeweight=".00883mm">
              <v:stroke joinstyle="round"/>
              <v:formulas/>
              <v:path arrowok="t" o:connecttype="segments"/>
            </v:shape>
            <v:shape id="_x0000_s1028" alt="" style="position:absolute;left:7146;top:1446;width:3960;height:2" coordorigin="7146,1447" coordsize="3960,1" o:spt="100" adj="0,,0" path="m7146,1447r3960,m7146,1447r3960,e" filled="f" strokeweight=".00881mm">
              <v:stroke joinstyle="round"/>
              <v:formulas/>
              <v:path arrowok="t" o:connecttype="segments"/>
            </v:shape>
            <v:line id="_x0000_s1029" alt="" style="position:absolute" from="9126,725" to="9126,1447" strokeweight=".00883mm"/>
            <v:line id="_x0000_s1030" alt="" style="position:absolute" from="11106,725" to="11106,1447" strokeweight=".05pt"/>
            <v:rect id="_x0000_s1031" alt="" style="position:absolute;left:7146;top:727;width:1980;height:720" fillcolor="#dcdcdc" stroked="f"/>
            <v:rect id="_x0000_s1032" alt="" style="position:absolute;left:7146;top:727;width:1979;height:720" filled="f" strokeweight=".0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" style="position:absolute;left:7146;top:726;width:1980;height:721;mso-wrap-style:square;v-text-anchor:top" fillcolor="#dcdcdc" strokeweight=".03547mm">
              <v:textbox inset="0,0,0,0">
                <w:txbxContent>
                  <w:p w14:paraId="382905DB" w14:textId="77777777" w:rsidR="00204B6C" w:rsidRDefault="00F14968">
                    <w:pPr>
                      <w:spacing w:before="171"/>
                      <w:ind w:left="624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E8F36B" w14:textId="77777777" w:rsidR="00204B6C" w:rsidRDefault="00204B6C">
      <w:pPr>
        <w:pStyle w:val="BodyText"/>
        <w:spacing w:before="9"/>
        <w:rPr>
          <w:sz w:val="23"/>
        </w:rPr>
      </w:pPr>
    </w:p>
    <w:p w14:paraId="0ACF249E" w14:textId="77777777" w:rsidR="00204B6C" w:rsidRDefault="00204B6C">
      <w:pPr>
        <w:pStyle w:val="BodyText"/>
        <w:rPr>
          <w:sz w:val="20"/>
        </w:rPr>
      </w:pPr>
    </w:p>
    <w:p w14:paraId="47BC8595" w14:textId="77777777" w:rsidR="00204B6C" w:rsidRDefault="00204B6C">
      <w:pPr>
        <w:pStyle w:val="BodyText"/>
        <w:rPr>
          <w:sz w:val="20"/>
        </w:rPr>
      </w:pPr>
    </w:p>
    <w:p w14:paraId="265D8A36" w14:textId="77777777" w:rsidR="00204B6C" w:rsidRDefault="00204B6C">
      <w:pPr>
        <w:pStyle w:val="BodyText"/>
        <w:rPr>
          <w:sz w:val="20"/>
        </w:rPr>
      </w:pPr>
    </w:p>
    <w:p w14:paraId="6D8BEE5D" w14:textId="77777777" w:rsidR="00204B6C" w:rsidRDefault="00204B6C">
      <w:pPr>
        <w:pStyle w:val="BodyText"/>
        <w:rPr>
          <w:sz w:val="20"/>
        </w:rPr>
      </w:pPr>
    </w:p>
    <w:p w14:paraId="2C446132" w14:textId="77777777" w:rsidR="00204B6C" w:rsidRDefault="00204B6C">
      <w:pPr>
        <w:pStyle w:val="BodyText"/>
        <w:rPr>
          <w:sz w:val="20"/>
        </w:rPr>
      </w:pPr>
    </w:p>
    <w:p w14:paraId="565174EF" w14:textId="77777777" w:rsidR="00204B6C" w:rsidRDefault="00204B6C">
      <w:pPr>
        <w:pStyle w:val="BodyText"/>
        <w:rPr>
          <w:sz w:val="20"/>
        </w:rPr>
      </w:pPr>
    </w:p>
    <w:p w14:paraId="0DFFD064" w14:textId="77777777" w:rsidR="00204B6C" w:rsidRDefault="00204B6C">
      <w:pPr>
        <w:pStyle w:val="BodyText"/>
        <w:rPr>
          <w:sz w:val="20"/>
        </w:rPr>
      </w:pPr>
    </w:p>
    <w:p w14:paraId="29EA3E75" w14:textId="77777777" w:rsidR="00204B6C" w:rsidRDefault="00F14968">
      <w:pPr>
        <w:pStyle w:val="Title"/>
      </w:pPr>
      <w:r>
        <w:t>Introduction to Spectroscopy</w:t>
      </w:r>
    </w:p>
    <w:p w14:paraId="1A6AD5D7" w14:textId="77777777" w:rsidR="00204B6C" w:rsidRDefault="00204B6C">
      <w:pPr>
        <w:sectPr w:rsidR="00204B6C">
          <w:type w:val="continuous"/>
          <w:pgSz w:w="12240" w:h="15840"/>
          <w:pgMar w:top="1020" w:right="460" w:bottom="280" w:left="740" w:header="720" w:footer="720" w:gutter="0"/>
          <w:cols w:space="720"/>
        </w:sectPr>
      </w:pPr>
    </w:p>
    <w:p w14:paraId="0F9A4996" w14:textId="77777777" w:rsidR="00204B6C" w:rsidRDefault="00F14968">
      <w:pPr>
        <w:pStyle w:val="Heading1"/>
        <w:spacing w:line="240" w:lineRule="auto"/>
        <w:rPr>
          <w:u w:val="none"/>
        </w:rPr>
      </w:pPr>
      <w:r>
        <w:rPr>
          <w:u w:val="thick"/>
        </w:rPr>
        <w:lastRenderedPageBreak/>
        <w:t>Pre-Lab Quiz</w:t>
      </w:r>
    </w:p>
    <w:p w14:paraId="2D05C6FA" w14:textId="77777777" w:rsidR="00204B6C" w:rsidRDefault="00F14968">
      <w:pPr>
        <w:pStyle w:val="BodyText"/>
        <w:spacing w:before="291"/>
        <w:ind w:left="397"/>
      </w:pPr>
      <w:r>
        <w:t>Record your team’s answer as well as your reasonings and explanations.</w:t>
      </w:r>
    </w:p>
    <w:p w14:paraId="51AF233C" w14:textId="77777777" w:rsidR="00204B6C" w:rsidRDefault="00204B6C">
      <w:pPr>
        <w:pStyle w:val="BodyText"/>
        <w:spacing w:before="8"/>
        <w:rPr>
          <w:sz w:val="27"/>
        </w:rPr>
      </w:pPr>
    </w:p>
    <w:tbl>
      <w:tblPr>
        <w:tblW w:w="0" w:type="auto"/>
        <w:tblInd w:w="4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204B6C" w14:paraId="3E1B2095" w14:textId="77777777">
        <w:trPr>
          <w:trHeight w:val="2875"/>
        </w:trPr>
        <w:tc>
          <w:tcPr>
            <w:tcW w:w="9970" w:type="dxa"/>
          </w:tcPr>
          <w:p w14:paraId="46E79A66" w14:textId="77777777" w:rsidR="00204B6C" w:rsidRDefault="00F14968">
            <w:pPr>
              <w:pStyle w:val="TableParagraph"/>
              <w:spacing w:before="22"/>
              <w:ind w:left="5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204B6C" w14:paraId="5A488C9E" w14:textId="77777777">
        <w:trPr>
          <w:trHeight w:val="2875"/>
        </w:trPr>
        <w:tc>
          <w:tcPr>
            <w:tcW w:w="9970" w:type="dxa"/>
          </w:tcPr>
          <w:p w14:paraId="31BDD2B1" w14:textId="77777777" w:rsidR="00204B6C" w:rsidRDefault="00F14968">
            <w:pPr>
              <w:pStyle w:val="TableParagraph"/>
              <w:spacing w:before="22"/>
              <w:ind w:left="5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204B6C" w14:paraId="4AFBBE38" w14:textId="77777777">
        <w:trPr>
          <w:trHeight w:val="2875"/>
        </w:trPr>
        <w:tc>
          <w:tcPr>
            <w:tcW w:w="9970" w:type="dxa"/>
          </w:tcPr>
          <w:p w14:paraId="2C476BB5" w14:textId="77777777" w:rsidR="00204B6C" w:rsidRDefault="00F14968">
            <w:pPr>
              <w:pStyle w:val="TableParagraph"/>
              <w:spacing w:before="22"/>
              <w:ind w:left="5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204B6C" w14:paraId="15103AB5" w14:textId="77777777">
        <w:trPr>
          <w:trHeight w:val="2874"/>
        </w:trPr>
        <w:tc>
          <w:tcPr>
            <w:tcW w:w="9970" w:type="dxa"/>
          </w:tcPr>
          <w:p w14:paraId="36BD3E6A" w14:textId="77777777" w:rsidR="00204B6C" w:rsidRDefault="00F14968">
            <w:pPr>
              <w:pStyle w:val="TableParagraph"/>
              <w:spacing w:before="22"/>
              <w:ind w:left="5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2AA8EF32" w14:textId="77777777" w:rsidR="00204B6C" w:rsidRDefault="00204B6C">
      <w:pPr>
        <w:rPr>
          <w:sz w:val="30"/>
        </w:rPr>
        <w:sectPr w:rsidR="00204B6C">
          <w:pgSz w:w="12240" w:h="15840"/>
          <w:pgMar w:top="1020" w:right="460" w:bottom="280" w:left="740" w:header="720" w:footer="720" w:gutter="0"/>
          <w:cols w:space="720"/>
        </w:sectPr>
      </w:pPr>
    </w:p>
    <w:p w14:paraId="2DED28E8" w14:textId="77777777" w:rsidR="00204B6C" w:rsidRDefault="00F14968">
      <w:pPr>
        <w:pStyle w:val="Heading1"/>
        <w:spacing w:line="452" w:lineRule="exact"/>
        <w:rPr>
          <w:u w:val="none"/>
        </w:rPr>
      </w:pPr>
      <w:r>
        <w:rPr>
          <w:u w:val="thick"/>
        </w:rPr>
        <w:lastRenderedPageBreak/>
        <w:t>Part 1: Visible Light</w:t>
      </w:r>
    </w:p>
    <w:p w14:paraId="7E471AA7" w14:textId="77777777" w:rsidR="00204B6C" w:rsidRDefault="00F14968">
      <w:pPr>
        <w:pStyle w:val="ListParagraph"/>
        <w:numPr>
          <w:ilvl w:val="0"/>
          <w:numId w:val="3"/>
        </w:numPr>
        <w:tabs>
          <w:tab w:val="left" w:pos="729"/>
        </w:tabs>
        <w:spacing w:before="14" w:line="220" w:lineRule="auto"/>
        <w:ind w:right="678" w:firstLine="0"/>
        <w:rPr>
          <w:sz w:val="30"/>
        </w:rPr>
      </w:pPr>
      <w:r>
        <w:rPr>
          <w:sz w:val="30"/>
        </w:rPr>
        <w:t>For the spectrum of each light in the black box shown below, record the color and minimum, maximum, and peak wavelengths</w:t>
      </w:r>
      <w:r>
        <w:rPr>
          <w:spacing w:val="-11"/>
          <w:sz w:val="30"/>
        </w:rPr>
        <w:t xml:space="preserve"> </w:t>
      </w:r>
      <w:r>
        <w:rPr>
          <w:sz w:val="30"/>
        </w:rPr>
        <w:t>λ.</w:t>
      </w:r>
    </w:p>
    <w:p w14:paraId="08D678B9" w14:textId="77777777" w:rsidR="00204B6C" w:rsidRDefault="00F14968">
      <w:pPr>
        <w:pStyle w:val="BodyText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336487E" wp14:editId="3487E9C2">
            <wp:simplePos x="0" y="0"/>
            <wp:positionH relativeFrom="page">
              <wp:posOffset>660180</wp:posOffset>
            </wp:positionH>
            <wp:positionV relativeFrom="paragraph">
              <wp:posOffset>164034</wp:posOffset>
            </wp:positionV>
            <wp:extent cx="6540671" cy="9387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671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21505" w14:textId="77777777" w:rsidR="00204B6C" w:rsidRDefault="00204B6C">
      <w:pPr>
        <w:pStyle w:val="BodyText"/>
        <w:spacing w:before="10"/>
        <w:rPr>
          <w:sz w:val="14"/>
        </w:rPr>
      </w:pPr>
    </w:p>
    <w:tbl>
      <w:tblPr>
        <w:tblW w:w="0" w:type="auto"/>
        <w:tblInd w:w="4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2079"/>
        <w:gridCol w:w="2074"/>
        <w:gridCol w:w="2079"/>
        <w:gridCol w:w="2074"/>
      </w:tblGrid>
      <w:tr w:rsidR="00204B6C" w14:paraId="4E4A4F02" w14:textId="77777777">
        <w:trPr>
          <w:trHeight w:val="643"/>
        </w:trPr>
        <w:tc>
          <w:tcPr>
            <w:tcW w:w="1618" w:type="dxa"/>
            <w:shd w:val="clear" w:color="auto" w:fill="DCDCDC"/>
          </w:tcPr>
          <w:p w14:paraId="4A4D230D" w14:textId="77777777" w:rsidR="00204B6C" w:rsidRDefault="00F14968">
            <w:pPr>
              <w:pStyle w:val="TableParagraph"/>
              <w:spacing w:before="128"/>
              <w:ind w:left="495" w:right="493"/>
              <w:jc w:val="center"/>
              <w:rPr>
                <w:sz w:val="30"/>
              </w:rPr>
            </w:pPr>
            <w:r>
              <w:rPr>
                <w:sz w:val="30"/>
              </w:rPr>
              <w:t>Bulb</w:t>
            </w:r>
          </w:p>
        </w:tc>
        <w:tc>
          <w:tcPr>
            <w:tcW w:w="2079" w:type="dxa"/>
            <w:shd w:val="clear" w:color="auto" w:fill="DCDCDC"/>
          </w:tcPr>
          <w:p w14:paraId="0C469972" w14:textId="77777777" w:rsidR="00204B6C" w:rsidRDefault="00F14968">
            <w:pPr>
              <w:pStyle w:val="TableParagraph"/>
              <w:spacing w:before="128"/>
              <w:ind w:left="345" w:right="340"/>
              <w:jc w:val="center"/>
              <w:rPr>
                <w:sz w:val="30"/>
              </w:rPr>
            </w:pPr>
            <w:r>
              <w:rPr>
                <w:sz w:val="30"/>
              </w:rPr>
              <w:t>Color</w:t>
            </w:r>
          </w:p>
        </w:tc>
        <w:tc>
          <w:tcPr>
            <w:tcW w:w="2074" w:type="dxa"/>
            <w:shd w:val="clear" w:color="auto" w:fill="DCDCDC"/>
          </w:tcPr>
          <w:p w14:paraId="0B79573A" w14:textId="77777777" w:rsidR="00204B6C" w:rsidRDefault="00F14968">
            <w:pPr>
              <w:pStyle w:val="TableParagraph"/>
              <w:spacing w:before="127"/>
              <w:ind w:left="496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 xml:space="preserve">min </w:t>
            </w:r>
            <w:r>
              <w:rPr>
                <w:position w:val="2"/>
                <w:sz w:val="30"/>
              </w:rPr>
              <w:t>(nm)</w:t>
            </w:r>
          </w:p>
        </w:tc>
        <w:tc>
          <w:tcPr>
            <w:tcW w:w="2079" w:type="dxa"/>
            <w:shd w:val="clear" w:color="auto" w:fill="DCDCDC"/>
          </w:tcPr>
          <w:p w14:paraId="4913F102" w14:textId="77777777" w:rsidR="00204B6C" w:rsidRDefault="00F14968">
            <w:pPr>
              <w:pStyle w:val="TableParagraph"/>
              <w:spacing w:before="127"/>
              <w:ind w:left="472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 xml:space="preserve">peak </w:t>
            </w:r>
            <w:r>
              <w:rPr>
                <w:position w:val="2"/>
                <w:sz w:val="30"/>
              </w:rPr>
              <w:t>(nm)</w:t>
            </w:r>
          </w:p>
        </w:tc>
        <w:tc>
          <w:tcPr>
            <w:tcW w:w="2074" w:type="dxa"/>
            <w:shd w:val="clear" w:color="auto" w:fill="DCDCDC"/>
          </w:tcPr>
          <w:p w14:paraId="1D11C89F" w14:textId="77777777" w:rsidR="00204B6C" w:rsidRDefault="00F14968">
            <w:pPr>
              <w:pStyle w:val="TableParagraph"/>
              <w:spacing w:before="127"/>
              <w:ind w:left="481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 xml:space="preserve">max </w:t>
            </w:r>
            <w:r>
              <w:rPr>
                <w:position w:val="2"/>
                <w:sz w:val="30"/>
              </w:rPr>
              <w:t>(nm)</w:t>
            </w:r>
          </w:p>
        </w:tc>
      </w:tr>
      <w:tr w:rsidR="00204B6C" w14:paraId="188276B2" w14:textId="77777777">
        <w:trPr>
          <w:trHeight w:val="642"/>
        </w:trPr>
        <w:tc>
          <w:tcPr>
            <w:tcW w:w="1618" w:type="dxa"/>
          </w:tcPr>
          <w:p w14:paraId="13C5D200" w14:textId="77777777" w:rsidR="00204B6C" w:rsidRDefault="00F14968">
            <w:pPr>
              <w:pStyle w:val="TableParagraph"/>
              <w:spacing w:before="128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079" w:type="dxa"/>
          </w:tcPr>
          <w:p w14:paraId="27160E69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1433A5C4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1C6B1EF5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548F4CCF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72947731" w14:textId="77777777">
        <w:trPr>
          <w:trHeight w:val="642"/>
        </w:trPr>
        <w:tc>
          <w:tcPr>
            <w:tcW w:w="1618" w:type="dxa"/>
          </w:tcPr>
          <w:p w14:paraId="601047CE" w14:textId="77777777" w:rsidR="00204B6C" w:rsidRDefault="00F14968">
            <w:pPr>
              <w:pStyle w:val="TableParagraph"/>
              <w:spacing w:before="128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079" w:type="dxa"/>
          </w:tcPr>
          <w:p w14:paraId="6B9F8C11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62CD4709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782AFC9B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2429CC6F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1F616F20" w14:textId="77777777">
        <w:trPr>
          <w:trHeight w:val="638"/>
        </w:trPr>
        <w:tc>
          <w:tcPr>
            <w:tcW w:w="1618" w:type="dxa"/>
          </w:tcPr>
          <w:p w14:paraId="44AD8DD5" w14:textId="77777777" w:rsidR="00204B6C" w:rsidRDefault="00F14968">
            <w:pPr>
              <w:pStyle w:val="TableParagraph"/>
              <w:spacing w:before="128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079" w:type="dxa"/>
          </w:tcPr>
          <w:p w14:paraId="5127081C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616EEAF1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77381868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3E0D4D76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4A3D56B6" w14:textId="77777777">
        <w:trPr>
          <w:trHeight w:val="643"/>
        </w:trPr>
        <w:tc>
          <w:tcPr>
            <w:tcW w:w="1618" w:type="dxa"/>
          </w:tcPr>
          <w:p w14:paraId="77F0EE7F" w14:textId="77777777" w:rsidR="00204B6C" w:rsidRDefault="00F14968">
            <w:pPr>
              <w:pStyle w:val="TableParagraph"/>
              <w:spacing w:before="132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079" w:type="dxa"/>
          </w:tcPr>
          <w:p w14:paraId="70FA701A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52AB79EC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177142E8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6F206E88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1A78AE8A" w14:textId="77777777">
        <w:trPr>
          <w:trHeight w:val="642"/>
        </w:trPr>
        <w:tc>
          <w:tcPr>
            <w:tcW w:w="1618" w:type="dxa"/>
          </w:tcPr>
          <w:p w14:paraId="2E344EF9" w14:textId="77777777" w:rsidR="00204B6C" w:rsidRDefault="00F14968">
            <w:pPr>
              <w:pStyle w:val="TableParagraph"/>
              <w:spacing w:before="132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079" w:type="dxa"/>
          </w:tcPr>
          <w:p w14:paraId="27C66B8B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0218791C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7FEAD0D4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6E5A54EB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11AF71A3" w14:textId="77777777">
        <w:trPr>
          <w:trHeight w:val="643"/>
        </w:trPr>
        <w:tc>
          <w:tcPr>
            <w:tcW w:w="1618" w:type="dxa"/>
          </w:tcPr>
          <w:p w14:paraId="22CC9EA7" w14:textId="77777777" w:rsidR="00204B6C" w:rsidRDefault="00F14968">
            <w:pPr>
              <w:pStyle w:val="TableParagraph"/>
              <w:spacing w:before="132"/>
              <w:ind w:left="1"/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2079" w:type="dxa"/>
          </w:tcPr>
          <w:p w14:paraId="1EEF4130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5BA4A414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563784B5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4" w:type="dxa"/>
          </w:tcPr>
          <w:p w14:paraId="2AEAEDBF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</w:tbl>
    <w:p w14:paraId="12A72501" w14:textId="77777777" w:rsidR="00204B6C" w:rsidRDefault="00F14968">
      <w:pPr>
        <w:pStyle w:val="ListParagraph"/>
        <w:numPr>
          <w:ilvl w:val="0"/>
          <w:numId w:val="3"/>
        </w:numPr>
        <w:tabs>
          <w:tab w:val="left" w:pos="694"/>
        </w:tabs>
        <w:spacing w:before="286"/>
        <w:ind w:left="693" w:hanging="296"/>
        <w:rPr>
          <w:sz w:val="30"/>
        </w:rPr>
      </w:pPr>
      <w:r>
        <w:rPr>
          <w:sz w:val="30"/>
        </w:rPr>
        <w:t>What type of light is light #6 and why does it not appear to light</w:t>
      </w:r>
      <w:r>
        <w:rPr>
          <w:spacing w:val="-38"/>
          <w:sz w:val="30"/>
        </w:rPr>
        <w:t xml:space="preserve"> </w:t>
      </w:r>
      <w:r>
        <w:rPr>
          <w:spacing w:val="-2"/>
          <w:sz w:val="30"/>
        </w:rPr>
        <w:t>up?</w:t>
      </w:r>
    </w:p>
    <w:p w14:paraId="31433FFA" w14:textId="77777777" w:rsidR="00204B6C" w:rsidRDefault="00204B6C">
      <w:pPr>
        <w:pStyle w:val="BodyText"/>
        <w:rPr>
          <w:sz w:val="32"/>
        </w:rPr>
      </w:pPr>
    </w:p>
    <w:p w14:paraId="7BFA1E87" w14:textId="77777777" w:rsidR="00204B6C" w:rsidRDefault="00204B6C">
      <w:pPr>
        <w:pStyle w:val="BodyText"/>
        <w:rPr>
          <w:sz w:val="32"/>
        </w:rPr>
      </w:pPr>
    </w:p>
    <w:p w14:paraId="45721089" w14:textId="77777777" w:rsidR="00204B6C" w:rsidRDefault="00204B6C">
      <w:pPr>
        <w:pStyle w:val="BodyText"/>
        <w:spacing w:before="2"/>
        <w:rPr>
          <w:sz w:val="44"/>
        </w:rPr>
      </w:pPr>
    </w:p>
    <w:p w14:paraId="43F13C66" w14:textId="77777777" w:rsidR="00204B6C" w:rsidRDefault="00F14968">
      <w:pPr>
        <w:pStyle w:val="ListParagraph"/>
        <w:numPr>
          <w:ilvl w:val="0"/>
          <w:numId w:val="3"/>
        </w:numPr>
        <w:tabs>
          <w:tab w:val="left" w:pos="694"/>
        </w:tabs>
        <w:ind w:left="693" w:right="898" w:hanging="296"/>
        <w:rPr>
          <w:sz w:val="30"/>
        </w:rPr>
      </w:pPr>
      <w:r>
        <w:rPr>
          <w:sz w:val="30"/>
        </w:rPr>
        <w:t>Why is the range of wavelengths for white light so large compared to the</w:t>
      </w:r>
      <w:r>
        <w:rPr>
          <w:spacing w:val="-39"/>
          <w:sz w:val="30"/>
        </w:rPr>
        <w:t xml:space="preserve"> </w:t>
      </w:r>
      <w:r>
        <w:rPr>
          <w:sz w:val="30"/>
        </w:rPr>
        <w:t>other single</w:t>
      </w:r>
      <w:r>
        <w:rPr>
          <w:spacing w:val="-3"/>
          <w:sz w:val="30"/>
        </w:rPr>
        <w:t xml:space="preserve"> </w:t>
      </w:r>
      <w:r>
        <w:rPr>
          <w:sz w:val="30"/>
        </w:rPr>
        <w:t>colors?</w:t>
      </w:r>
    </w:p>
    <w:p w14:paraId="18A6ECB9" w14:textId="77777777" w:rsidR="00204B6C" w:rsidRDefault="00204B6C">
      <w:pPr>
        <w:rPr>
          <w:sz w:val="30"/>
        </w:rPr>
        <w:sectPr w:rsidR="00204B6C">
          <w:pgSz w:w="12240" w:h="15840"/>
          <w:pgMar w:top="1020" w:right="460" w:bottom="280" w:left="740" w:header="720" w:footer="720" w:gutter="0"/>
          <w:cols w:space="720"/>
        </w:sectPr>
      </w:pPr>
    </w:p>
    <w:p w14:paraId="56D43C9D" w14:textId="77777777" w:rsidR="00204B6C" w:rsidRDefault="00F14968">
      <w:pPr>
        <w:pStyle w:val="Heading1"/>
        <w:rPr>
          <w:u w:val="none"/>
        </w:rPr>
      </w:pPr>
      <w:r>
        <w:rPr>
          <w:u w:val="thick"/>
        </w:rPr>
        <w:lastRenderedPageBreak/>
        <w:t>Part 2: Color and Temperature</w:t>
      </w:r>
    </w:p>
    <w:p w14:paraId="272630D9" w14:textId="20B4B756" w:rsidR="00204B6C" w:rsidRDefault="00F14968">
      <w:pPr>
        <w:pStyle w:val="ListParagraph"/>
        <w:numPr>
          <w:ilvl w:val="0"/>
          <w:numId w:val="2"/>
        </w:numPr>
        <w:tabs>
          <w:tab w:val="left" w:pos="749"/>
        </w:tabs>
        <w:spacing w:before="14" w:line="218" w:lineRule="auto"/>
        <w:ind w:right="1339" w:firstLine="0"/>
        <w:jc w:val="left"/>
        <w:rPr>
          <w:sz w:val="30"/>
        </w:rPr>
      </w:pPr>
      <w:r>
        <w:rPr>
          <w:sz w:val="30"/>
        </w:rPr>
        <w:t xml:space="preserve">For each type of light bulb (LED (A), fluorescent (B), incandescent (C)), describe and explain the appearance of the light of the </w:t>
      </w:r>
      <w:r>
        <w:rPr>
          <w:spacing w:val="-5"/>
          <w:sz w:val="30"/>
        </w:rPr>
        <w:t xml:space="preserve">bulb’s </w:t>
      </w:r>
      <w:r>
        <w:rPr>
          <w:sz w:val="30"/>
        </w:rPr>
        <w:t>spectrum</w:t>
      </w:r>
      <w:r>
        <w:rPr>
          <w:spacing w:val="-51"/>
          <w:sz w:val="30"/>
        </w:rPr>
        <w:t xml:space="preserve"> </w:t>
      </w:r>
      <w:r>
        <w:rPr>
          <w:sz w:val="30"/>
        </w:rPr>
        <w:t>shown below. Determine whether it is a continuous or an emission line</w:t>
      </w:r>
      <w:r>
        <w:rPr>
          <w:spacing w:val="-29"/>
          <w:sz w:val="30"/>
        </w:rPr>
        <w:t xml:space="preserve"> </w:t>
      </w:r>
      <w:r>
        <w:rPr>
          <w:sz w:val="30"/>
        </w:rPr>
        <w:t>spectrum.</w:t>
      </w:r>
    </w:p>
    <w:p w14:paraId="4FEA27E5" w14:textId="77777777" w:rsidR="007A3577" w:rsidRDefault="007A3577" w:rsidP="007A3577">
      <w:pPr>
        <w:pStyle w:val="ListParagraph"/>
        <w:tabs>
          <w:tab w:val="left" w:pos="749"/>
        </w:tabs>
        <w:spacing w:before="14" w:line="218" w:lineRule="auto"/>
        <w:ind w:right="1339"/>
        <w:jc w:val="right"/>
        <w:rPr>
          <w:sz w:val="30"/>
        </w:rPr>
      </w:pPr>
    </w:p>
    <w:p w14:paraId="71A314F4" w14:textId="65096B3C" w:rsidR="00204B6C" w:rsidRDefault="007A3577">
      <w:pPr>
        <w:pStyle w:val="BodyText"/>
        <w:spacing w:before="10"/>
        <w:rPr>
          <w:sz w:val="25"/>
        </w:rPr>
      </w:pPr>
      <w:r>
        <w:rPr>
          <w:noProof/>
          <w:sz w:val="25"/>
        </w:rPr>
        <w:drawing>
          <wp:inline distT="0" distB="0" distL="0" distR="0" wp14:anchorId="7C9D2354" wp14:editId="7AC07BD9">
            <wp:extent cx="7010400" cy="10439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3BDFB" w14:textId="77777777" w:rsidR="007A3577" w:rsidRPr="007A3577" w:rsidRDefault="007A3577">
      <w:pPr>
        <w:pStyle w:val="BodyText"/>
        <w:spacing w:before="10"/>
        <w:rPr>
          <w:sz w:val="25"/>
        </w:rPr>
      </w:pPr>
    </w:p>
    <w:tbl>
      <w:tblPr>
        <w:tblW w:w="0" w:type="auto"/>
        <w:tblInd w:w="4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5583"/>
        <w:gridCol w:w="2079"/>
      </w:tblGrid>
      <w:tr w:rsidR="00204B6C" w14:paraId="1F72EDC5" w14:textId="77777777">
        <w:trPr>
          <w:trHeight w:val="1075"/>
        </w:trPr>
        <w:tc>
          <w:tcPr>
            <w:tcW w:w="2309" w:type="dxa"/>
            <w:shd w:val="clear" w:color="auto" w:fill="D9D9D9"/>
          </w:tcPr>
          <w:p w14:paraId="1867B6E0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5583" w:type="dxa"/>
            <w:shd w:val="clear" w:color="auto" w:fill="D9D9D9"/>
          </w:tcPr>
          <w:p w14:paraId="5DDF67F2" w14:textId="77777777" w:rsidR="00204B6C" w:rsidRDefault="00204B6C">
            <w:pPr>
              <w:pStyle w:val="TableParagraph"/>
              <w:spacing w:before="10"/>
              <w:rPr>
                <w:sz w:val="29"/>
              </w:rPr>
            </w:pPr>
          </w:p>
          <w:p w14:paraId="5EA38E12" w14:textId="77777777" w:rsidR="00204B6C" w:rsidRDefault="00F14968">
            <w:pPr>
              <w:pStyle w:val="TableParagraph"/>
              <w:ind w:left="2070" w:right="2068"/>
              <w:jc w:val="center"/>
              <w:rPr>
                <w:sz w:val="30"/>
              </w:rPr>
            </w:pPr>
            <w:r>
              <w:rPr>
                <w:sz w:val="30"/>
              </w:rPr>
              <w:t>Description</w:t>
            </w:r>
          </w:p>
        </w:tc>
        <w:tc>
          <w:tcPr>
            <w:tcW w:w="2079" w:type="dxa"/>
            <w:shd w:val="clear" w:color="auto" w:fill="D9D9D9"/>
          </w:tcPr>
          <w:p w14:paraId="438E3C9A" w14:textId="77777777" w:rsidR="00204B6C" w:rsidRDefault="00F14968">
            <w:pPr>
              <w:pStyle w:val="TableParagraph"/>
              <w:ind w:left="347" w:right="340"/>
              <w:jc w:val="center"/>
              <w:rPr>
                <w:sz w:val="30"/>
              </w:rPr>
            </w:pPr>
            <w:r>
              <w:rPr>
                <w:sz w:val="30"/>
              </w:rPr>
              <w:t>Continuous or</w:t>
            </w:r>
          </w:p>
          <w:p w14:paraId="42B7C7A5" w14:textId="77777777" w:rsidR="00204B6C" w:rsidRDefault="00F14968">
            <w:pPr>
              <w:pStyle w:val="TableParagraph"/>
              <w:ind w:left="82" w:right="76"/>
              <w:jc w:val="center"/>
              <w:rPr>
                <w:sz w:val="30"/>
              </w:rPr>
            </w:pPr>
            <w:r>
              <w:rPr>
                <w:sz w:val="30"/>
              </w:rPr>
              <w:t>Emission Line?</w:t>
            </w:r>
          </w:p>
        </w:tc>
      </w:tr>
      <w:tr w:rsidR="00204B6C" w14:paraId="1A235974" w14:textId="77777777">
        <w:trPr>
          <w:trHeight w:val="1075"/>
        </w:trPr>
        <w:tc>
          <w:tcPr>
            <w:tcW w:w="2309" w:type="dxa"/>
            <w:shd w:val="clear" w:color="auto" w:fill="D9D9D9"/>
          </w:tcPr>
          <w:p w14:paraId="17185677" w14:textId="77777777" w:rsidR="00204B6C" w:rsidRDefault="00204B6C">
            <w:pPr>
              <w:pStyle w:val="TableParagraph"/>
              <w:spacing w:before="10"/>
              <w:rPr>
                <w:sz w:val="29"/>
              </w:rPr>
            </w:pPr>
          </w:p>
          <w:p w14:paraId="1BB9DA0A" w14:textId="77777777" w:rsidR="00204B6C" w:rsidRDefault="00F14968">
            <w:pPr>
              <w:pStyle w:val="TableParagraph"/>
              <w:ind w:left="115" w:right="108"/>
              <w:jc w:val="center"/>
              <w:rPr>
                <w:sz w:val="30"/>
              </w:rPr>
            </w:pPr>
            <w:r>
              <w:rPr>
                <w:sz w:val="30"/>
              </w:rPr>
              <w:t>LED (A)</w:t>
            </w:r>
          </w:p>
        </w:tc>
        <w:tc>
          <w:tcPr>
            <w:tcW w:w="5583" w:type="dxa"/>
          </w:tcPr>
          <w:p w14:paraId="43EE7E0F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2F66E9C8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2B18EBF8" w14:textId="77777777">
        <w:trPr>
          <w:trHeight w:val="1075"/>
        </w:trPr>
        <w:tc>
          <w:tcPr>
            <w:tcW w:w="2309" w:type="dxa"/>
            <w:shd w:val="clear" w:color="auto" w:fill="D9D9D9"/>
          </w:tcPr>
          <w:p w14:paraId="592B68AB" w14:textId="77777777" w:rsidR="00204B6C" w:rsidRDefault="00204B6C">
            <w:pPr>
              <w:pStyle w:val="TableParagraph"/>
              <w:spacing w:before="10"/>
              <w:rPr>
                <w:sz w:val="29"/>
              </w:rPr>
            </w:pPr>
          </w:p>
          <w:p w14:paraId="715B446E" w14:textId="77777777" w:rsidR="00204B6C" w:rsidRDefault="00F14968">
            <w:pPr>
              <w:pStyle w:val="TableParagraph"/>
              <w:ind w:left="115" w:right="108"/>
              <w:jc w:val="center"/>
              <w:rPr>
                <w:sz w:val="30"/>
              </w:rPr>
            </w:pPr>
            <w:r>
              <w:rPr>
                <w:sz w:val="30"/>
              </w:rPr>
              <w:t>Fluorescent (B)</w:t>
            </w:r>
          </w:p>
        </w:tc>
        <w:tc>
          <w:tcPr>
            <w:tcW w:w="5583" w:type="dxa"/>
          </w:tcPr>
          <w:p w14:paraId="555D27C5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71CB9B7D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797C9214" w14:textId="77777777">
        <w:trPr>
          <w:trHeight w:val="1075"/>
        </w:trPr>
        <w:tc>
          <w:tcPr>
            <w:tcW w:w="2309" w:type="dxa"/>
            <w:shd w:val="clear" w:color="auto" w:fill="D9D9D9"/>
          </w:tcPr>
          <w:p w14:paraId="76214FC0" w14:textId="77777777" w:rsidR="00204B6C" w:rsidRDefault="00204B6C">
            <w:pPr>
              <w:pStyle w:val="TableParagraph"/>
              <w:spacing w:before="10"/>
              <w:rPr>
                <w:sz w:val="29"/>
              </w:rPr>
            </w:pPr>
          </w:p>
          <w:p w14:paraId="76FD5D9A" w14:textId="77777777" w:rsidR="00204B6C" w:rsidRDefault="00F14968">
            <w:pPr>
              <w:pStyle w:val="TableParagraph"/>
              <w:ind w:left="115" w:right="108"/>
              <w:jc w:val="center"/>
              <w:rPr>
                <w:sz w:val="30"/>
              </w:rPr>
            </w:pPr>
            <w:r>
              <w:rPr>
                <w:sz w:val="30"/>
              </w:rPr>
              <w:t>Incandescent (C)</w:t>
            </w:r>
          </w:p>
        </w:tc>
        <w:tc>
          <w:tcPr>
            <w:tcW w:w="5583" w:type="dxa"/>
          </w:tcPr>
          <w:p w14:paraId="70FCC9AA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079" w:type="dxa"/>
          </w:tcPr>
          <w:p w14:paraId="2CD16E2D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</w:tbl>
    <w:p w14:paraId="3AFD1263" w14:textId="77777777" w:rsidR="00204B6C" w:rsidRDefault="00204B6C">
      <w:pPr>
        <w:pStyle w:val="BodyText"/>
        <w:spacing w:before="5"/>
        <w:rPr>
          <w:sz w:val="47"/>
        </w:rPr>
      </w:pPr>
    </w:p>
    <w:p w14:paraId="19B72307" w14:textId="77777777" w:rsidR="00204B6C" w:rsidRDefault="00F14968">
      <w:pPr>
        <w:pStyle w:val="ListParagraph"/>
        <w:numPr>
          <w:ilvl w:val="0"/>
          <w:numId w:val="2"/>
        </w:numPr>
        <w:tabs>
          <w:tab w:val="left" w:pos="685"/>
        </w:tabs>
        <w:ind w:left="684" w:right="799" w:hanging="298"/>
        <w:jc w:val="left"/>
        <w:rPr>
          <w:sz w:val="30"/>
        </w:rPr>
      </w:pPr>
      <w:r>
        <w:rPr>
          <w:sz w:val="30"/>
        </w:rPr>
        <w:t xml:space="preserve">Calculate the temperature of the incandescent bulb using </w:t>
      </w:r>
      <w:r>
        <w:rPr>
          <w:spacing w:val="-8"/>
          <w:sz w:val="30"/>
        </w:rPr>
        <w:t xml:space="preserve">Wien’s </w:t>
      </w:r>
      <w:r>
        <w:rPr>
          <w:spacing w:val="-6"/>
          <w:sz w:val="30"/>
        </w:rPr>
        <w:t>law. Show</w:t>
      </w:r>
      <w:r>
        <w:rPr>
          <w:spacing w:val="-53"/>
          <w:sz w:val="30"/>
        </w:rPr>
        <w:t xml:space="preserve"> </w:t>
      </w:r>
      <w:r>
        <w:rPr>
          <w:spacing w:val="-7"/>
          <w:sz w:val="30"/>
        </w:rPr>
        <w:t xml:space="preserve">your </w:t>
      </w:r>
      <w:r>
        <w:rPr>
          <w:spacing w:val="-6"/>
          <w:sz w:val="30"/>
        </w:rPr>
        <w:t xml:space="preserve">work and </w:t>
      </w:r>
      <w:r>
        <w:rPr>
          <w:spacing w:val="-7"/>
          <w:sz w:val="30"/>
        </w:rPr>
        <w:t xml:space="preserve">include units </w:t>
      </w:r>
      <w:r>
        <w:rPr>
          <w:spacing w:val="-4"/>
          <w:sz w:val="30"/>
        </w:rPr>
        <w:t>in</w:t>
      </w:r>
      <w:r>
        <w:rPr>
          <w:spacing w:val="-57"/>
          <w:sz w:val="30"/>
        </w:rPr>
        <w:t xml:space="preserve"> </w:t>
      </w:r>
      <w:r>
        <w:rPr>
          <w:spacing w:val="-6"/>
          <w:sz w:val="30"/>
        </w:rPr>
        <w:t xml:space="preserve">your </w:t>
      </w:r>
      <w:r>
        <w:rPr>
          <w:spacing w:val="-8"/>
          <w:sz w:val="30"/>
        </w:rPr>
        <w:t>answer.</w:t>
      </w:r>
    </w:p>
    <w:p w14:paraId="21C78CD3" w14:textId="77777777" w:rsidR="00204B6C" w:rsidRDefault="00204B6C">
      <w:pPr>
        <w:rPr>
          <w:sz w:val="30"/>
        </w:rPr>
        <w:sectPr w:rsidR="00204B6C">
          <w:pgSz w:w="12240" w:h="15840"/>
          <w:pgMar w:top="1020" w:right="460" w:bottom="280" w:left="740" w:header="720" w:footer="720" w:gutter="0"/>
          <w:cols w:space="720"/>
        </w:sectPr>
      </w:pPr>
    </w:p>
    <w:p w14:paraId="7F7246DA" w14:textId="77777777" w:rsidR="00204B6C" w:rsidRDefault="00F14968">
      <w:pPr>
        <w:pStyle w:val="ListParagraph"/>
        <w:numPr>
          <w:ilvl w:val="0"/>
          <w:numId w:val="2"/>
        </w:numPr>
        <w:tabs>
          <w:tab w:val="left" w:pos="458"/>
        </w:tabs>
        <w:spacing w:before="100" w:line="256" w:lineRule="auto"/>
        <w:ind w:left="113" w:right="296" w:firstLine="68"/>
        <w:jc w:val="left"/>
        <w:rPr>
          <w:sz w:val="30"/>
        </w:rPr>
      </w:pPr>
      <w:r>
        <w:rPr>
          <w:spacing w:val="-6"/>
          <w:sz w:val="30"/>
        </w:rPr>
        <w:lastRenderedPageBreak/>
        <w:t xml:space="preserve">From </w:t>
      </w:r>
      <w:r>
        <w:rPr>
          <w:spacing w:val="-5"/>
          <w:sz w:val="30"/>
        </w:rPr>
        <w:t xml:space="preserve">the </w:t>
      </w:r>
      <w:r>
        <w:rPr>
          <w:spacing w:val="-7"/>
          <w:sz w:val="30"/>
        </w:rPr>
        <w:t xml:space="preserve">spectrum </w:t>
      </w:r>
      <w:r>
        <w:rPr>
          <w:spacing w:val="-4"/>
          <w:sz w:val="30"/>
        </w:rPr>
        <w:t xml:space="preserve">of </w:t>
      </w:r>
      <w:r>
        <w:rPr>
          <w:spacing w:val="-5"/>
          <w:sz w:val="30"/>
        </w:rPr>
        <w:t xml:space="preserve">the Sun </w:t>
      </w:r>
      <w:r>
        <w:rPr>
          <w:spacing w:val="-6"/>
          <w:sz w:val="30"/>
        </w:rPr>
        <w:t xml:space="preserve">shown below, </w:t>
      </w:r>
      <w:r>
        <w:rPr>
          <w:spacing w:val="-7"/>
          <w:sz w:val="30"/>
        </w:rPr>
        <w:t xml:space="preserve">estimate </w:t>
      </w:r>
      <w:r>
        <w:rPr>
          <w:spacing w:val="-5"/>
          <w:sz w:val="30"/>
        </w:rPr>
        <w:t xml:space="preserve">its </w:t>
      </w:r>
      <w:r>
        <w:rPr>
          <w:spacing w:val="-7"/>
          <w:sz w:val="30"/>
        </w:rPr>
        <w:t xml:space="preserve">temperature </w:t>
      </w:r>
      <w:r>
        <w:rPr>
          <w:spacing w:val="-6"/>
          <w:sz w:val="30"/>
        </w:rPr>
        <w:t xml:space="preserve">using Wein’s law. Show your work </w:t>
      </w:r>
      <w:r>
        <w:rPr>
          <w:spacing w:val="-5"/>
          <w:sz w:val="30"/>
        </w:rPr>
        <w:t xml:space="preserve">and </w:t>
      </w:r>
      <w:r>
        <w:rPr>
          <w:spacing w:val="-6"/>
          <w:sz w:val="30"/>
        </w:rPr>
        <w:t xml:space="preserve">include units </w:t>
      </w:r>
      <w:r>
        <w:rPr>
          <w:spacing w:val="-4"/>
          <w:sz w:val="30"/>
        </w:rPr>
        <w:t xml:space="preserve">in </w:t>
      </w:r>
      <w:r>
        <w:rPr>
          <w:spacing w:val="-6"/>
          <w:sz w:val="30"/>
        </w:rPr>
        <w:t xml:space="preserve">your answer. Compare </w:t>
      </w:r>
      <w:r>
        <w:rPr>
          <w:spacing w:val="-5"/>
          <w:sz w:val="30"/>
        </w:rPr>
        <w:t xml:space="preserve">the </w:t>
      </w:r>
      <w:r>
        <w:rPr>
          <w:spacing w:val="-7"/>
          <w:sz w:val="30"/>
        </w:rPr>
        <w:t xml:space="preserve">temperature </w:t>
      </w:r>
      <w:r>
        <w:rPr>
          <w:spacing w:val="-5"/>
          <w:sz w:val="30"/>
        </w:rPr>
        <w:t xml:space="preserve">and </w:t>
      </w:r>
      <w:r>
        <w:rPr>
          <w:spacing w:val="-6"/>
          <w:sz w:val="30"/>
        </w:rPr>
        <w:t xml:space="preserve">color </w:t>
      </w:r>
      <w:r>
        <w:rPr>
          <w:spacing w:val="-4"/>
          <w:sz w:val="30"/>
        </w:rPr>
        <w:t xml:space="preserve">of </w:t>
      </w:r>
      <w:r>
        <w:rPr>
          <w:spacing w:val="-7"/>
          <w:sz w:val="30"/>
        </w:rPr>
        <w:t xml:space="preserve">the </w:t>
      </w:r>
      <w:r>
        <w:rPr>
          <w:spacing w:val="-6"/>
          <w:sz w:val="30"/>
        </w:rPr>
        <w:t>Sun</w:t>
      </w:r>
      <w:r>
        <w:rPr>
          <w:spacing w:val="-12"/>
          <w:sz w:val="30"/>
        </w:rPr>
        <w:t xml:space="preserve"> </w:t>
      </w:r>
      <w:r>
        <w:rPr>
          <w:spacing w:val="-4"/>
          <w:sz w:val="30"/>
        </w:rPr>
        <w:t>to</w:t>
      </w:r>
      <w:r>
        <w:rPr>
          <w:spacing w:val="-11"/>
          <w:sz w:val="30"/>
        </w:rPr>
        <w:t xml:space="preserve"> </w:t>
      </w:r>
      <w:r>
        <w:rPr>
          <w:spacing w:val="-6"/>
          <w:sz w:val="30"/>
        </w:rPr>
        <w:t>that</w:t>
      </w:r>
      <w:r>
        <w:rPr>
          <w:spacing w:val="-10"/>
          <w:sz w:val="30"/>
        </w:rPr>
        <w:t xml:space="preserve"> </w:t>
      </w:r>
      <w:r>
        <w:rPr>
          <w:spacing w:val="-4"/>
          <w:sz w:val="30"/>
        </w:rPr>
        <w:t>of</w:t>
      </w:r>
      <w:r>
        <w:rPr>
          <w:spacing w:val="-9"/>
          <w:sz w:val="30"/>
        </w:rPr>
        <w:t xml:space="preserve"> </w:t>
      </w:r>
      <w:r>
        <w:rPr>
          <w:spacing w:val="-6"/>
          <w:sz w:val="30"/>
        </w:rPr>
        <w:t>the</w:t>
      </w:r>
      <w:r>
        <w:rPr>
          <w:spacing w:val="-32"/>
          <w:sz w:val="30"/>
        </w:rPr>
        <w:t xml:space="preserve"> </w:t>
      </w:r>
      <w:r>
        <w:rPr>
          <w:spacing w:val="-7"/>
          <w:sz w:val="30"/>
        </w:rPr>
        <w:t>incandescent</w:t>
      </w:r>
      <w:r>
        <w:rPr>
          <w:spacing w:val="-13"/>
          <w:sz w:val="30"/>
        </w:rPr>
        <w:t xml:space="preserve"> </w:t>
      </w:r>
      <w:r>
        <w:rPr>
          <w:spacing w:val="-6"/>
          <w:sz w:val="30"/>
        </w:rPr>
        <w:t>light</w:t>
      </w:r>
      <w:r>
        <w:rPr>
          <w:spacing w:val="-12"/>
          <w:sz w:val="30"/>
        </w:rPr>
        <w:t xml:space="preserve"> </w:t>
      </w:r>
      <w:r>
        <w:rPr>
          <w:spacing w:val="-7"/>
          <w:sz w:val="30"/>
        </w:rPr>
        <w:t>bulb.</w:t>
      </w:r>
    </w:p>
    <w:p w14:paraId="5E150EFB" w14:textId="77777777" w:rsidR="00204B6C" w:rsidRDefault="00F14968">
      <w:pPr>
        <w:pStyle w:val="Body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B80064C" wp14:editId="497E4922">
            <wp:simplePos x="0" y="0"/>
            <wp:positionH relativeFrom="page">
              <wp:posOffset>609374</wp:posOffset>
            </wp:positionH>
            <wp:positionV relativeFrom="paragraph">
              <wp:posOffset>183280</wp:posOffset>
            </wp:positionV>
            <wp:extent cx="6499924" cy="9555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924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CA1B3" w14:textId="77777777" w:rsidR="00204B6C" w:rsidRDefault="00204B6C">
      <w:pPr>
        <w:pStyle w:val="BodyText"/>
        <w:rPr>
          <w:sz w:val="32"/>
        </w:rPr>
      </w:pPr>
    </w:p>
    <w:p w14:paraId="59044D28" w14:textId="77777777" w:rsidR="00204B6C" w:rsidRDefault="00204B6C">
      <w:pPr>
        <w:pStyle w:val="BodyText"/>
        <w:rPr>
          <w:sz w:val="32"/>
        </w:rPr>
      </w:pPr>
    </w:p>
    <w:p w14:paraId="1510DE69" w14:textId="77777777" w:rsidR="00204B6C" w:rsidRDefault="00204B6C">
      <w:pPr>
        <w:pStyle w:val="BodyText"/>
        <w:rPr>
          <w:sz w:val="32"/>
        </w:rPr>
      </w:pPr>
    </w:p>
    <w:p w14:paraId="433124AE" w14:textId="77777777" w:rsidR="00204B6C" w:rsidRDefault="00204B6C">
      <w:pPr>
        <w:pStyle w:val="BodyText"/>
        <w:rPr>
          <w:sz w:val="32"/>
        </w:rPr>
      </w:pPr>
    </w:p>
    <w:p w14:paraId="4F590C70" w14:textId="77777777" w:rsidR="00204B6C" w:rsidRDefault="00204B6C">
      <w:pPr>
        <w:pStyle w:val="BodyText"/>
        <w:rPr>
          <w:sz w:val="32"/>
        </w:rPr>
      </w:pPr>
    </w:p>
    <w:p w14:paraId="263F0DBD" w14:textId="77777777" w:rsidR="00204B6C" w:rsidRDefault="00204B6C">
      <w:pPr>
        <w:pStyle w:val="BodyText"/>
        <w:rPr>
          <w:sz w:val="32"/>
        </w:rPr>
      </w:pPr>
    </w:p>
    <w:p w14:paraId="5BFED876" w14:textId="77777777" w:rsidR="00204B6C" w:rsidRDefault="00204B6C">
      <w:pPr>
        <w:pStyle w:val="BodyText"/>
        <w:rPr>
          <w:sz w:val="32"/>
        </w:rPr>
      </w:pPr>
    </w:p>
    <w:p w14:paraId="5AC307AC" w14:textId="77777777" w:rsidR="00204B6C" w:rsidRDefault="00204B6C">
      <w:pPr>
        <w:pStyle w:val="BodyText"/>
        <w:rPr>
          <w:sz w:val="32"/>
        </w:rPr>
      </w:pPr>
    </w:p>
    <w:p w14:paraId="070A4567" w14:textId="77777777" w:rsidR="00204B6C" w:rsidRDefault="00204B6C">
      <w:pPr>
        <w:pStyle w:val="BodyText"/>
        <w:rPr>
          <w:sz w:val="32"/>
        </w:rPr>
      </w:pPr>
    </w:p>
    <w:p w14:paraId="301533D2" w14:textId="77777777" w:rsidR="00204B6C" w:rsidRDefault="00204B6C">
      <w:pPr>
        <w:pStyle w:val="BodyText"/>
        <w:rPr>
          <w:sz w:val="32"/>
        </w:rPr>
      </w:pPr>
    </w:p>
    <w:p w14:paraId="3871C9FE" w14:textId="77777777" w:rsidR="00204B6C" w:rsidRDefault="00204B6C">
      <w:pPr>
        <w:pStyle w:val="BodyText"/>
        <w:rPr>
          <w:sz w:val="32"/>
        </w:rPr>
      </w:pPr>
    </w:p>
    <w:p w14:paraId="005EF2CA" w14:textId="77777777" w:rsidR="00204B6C" w:rsidRDefault="00204B6C">
      <w:pPr>
        <w:pStyle w:val="BodyText"/>
        <w:rPr>
          <w:sz w:val="32"/>
        </w:rPr>
      </w:pPr>
    </w:p>
    <w:p w14:paraId="5594D6DE" w14:textId="77777777" w:rsidR="00204B6C" w:rsidRDefault="00204B6C">
      <w:pPr>
        <w:pStyle w:val="BodyText"/>
        <w:rPr>
          <w:sz w:val="32"/>
        </w:rPr>
      </w:pPr>
    </w:p>
    <w:p w14:paraId="4A03F849" w14:textId="77777777" w:rsidR="00204B6C" w:rsidRDefault="00F14968">
      <w:pPr>
        <w:pStyle w:val="ListParagraph"/>
        <w:numPr>
          <w:ilvl w:val="0"/>
          <w:numId w:val="2"/>
        </w:numPr>
        <w:tabs>
          <w:tab w:val="left" w:pos="669"/>
        </w:tabs>
        <w:spacing w:before="212"/>
        <w:ind w:left="668" w:hanging="299"/>
        <w:jc w:val="left"/>
        <w:rPr>
          <w:sz w:val="30"/>
        </w:rPr>
      </w:pPr>
      <w:r>
        <w:rPr>
          <w:sz w:val="30"/>
        </w:rPr>
        <w:t xml:space="preserve">Why are </w:t>
      </w:r>
      <w:r>
        <w:rPr>
          <w:spacing w:val="-3"/>
          <w:sz w:val="30"/>
        </w:rPr>
        <w:t xml:space="preserve">there dips </w:t>
      </w:r>
      <w:r>
        <w:rPr>
          <w:sz w:val="30"/>
        </w:rPr>
        <w:t xml:space="preserve">in the </w:t>
      </w:r>
      <w:r>
        <w:rPr>
          <w:spacing w:val="-3"/>
          <w:sz w:val="30"/>
        </w:rPr>
        <w:t>Solar</w:t>
      </w:r>
      <w:r>
        <w:rPr>
          <w:spacing w:val="-11"/>
          <w:sz w:val="30"/>
        </w:rPr>
        <w:t xml:space="preserve"> </w:t>
      </w:r>
      <w:r>
        <w:rPr>
          <w:sz w:val="30"/>
        </w:rPr>
        <w:t>spectrum?</w:t>
      </w:r>
    </w:p>
    <w:p w14:paraId="1558F77E" w14:textId="77777777" w:rsidR="00204B6C" w:rsidRDefault="00204B6C">
      <w:pPr>
        <w:rPr>
          <w:sz w:val="30"/>
        </w:rPr>
        <w:sectPr w:rsidR="00204B6C">
          <w:pgSz w:w="12240" w:h="15840"/>
          <w:pgMar w:top="1500" w:right="460" w:bottom="280" w:left="740" w:header="720" w:footer="720" w:gutter="0"/>
          <w:cols w:space="720"/>
        </w:sectPr>
      </w:pPr>
    </w:p>
    <w:p w14:paraId="111B50A1" w14:textId="77777777" w:rsidR="00204B6C" w:rsidRDefault="00F14968">
      <w:pPr>
        <w:pStyle w:val="Heading1"/>
        <w:rPr>
          <w:u w:val="none"/>
        </w:rPr>
      </w:pPr>
      <w:r>
        <w:rPr>
          <w:u w:val="thick"/>
        </w:rPr>
        <w:lastRenderedPageBreak/>
        <w:t>Part 3: Analyzing Emission Spectra</w:t>
      </w:r>
    </w:p>
    <w:p w14:paraId="5FF0D846" w14:textId="77777777" w:rsidR="00204B6C" w:rsidRDefault="00F14968">
      <w:pPr>
        <w:pStyle w:val="ListParagraph"/>
        <w:numPr>
          <w:ilvl w:val="0"/>
          <w:numId w:val="1"/>
        </w:numPr>
        <w:tabs>
          <w:tab w:val="left" w:pos="735"/>
        </w:tabs>
        <w:spacing w:before="12" w:line="220" w:lineRule="auto"/>
        <w:ind w:right="678" w:firstLine="0"/>
        <w:jc w:val="both"/>
        <w:rPr>
          <w:sz w:val="30"/>
        </w:rPr>
      </w:pPr>
      <w:r>
        <w:rPr>
          <w:sz w:val="30"/>
        </w:rPr>
        <w:t>Examine the spectra of hydrogen and helium shown below. For each sample, record the wavelength and color of the strongest lines ranked on their relative strengths (1 = strongest, 2 = next strongest, and so</w:t>
      </w:r>
      <w:r>
        <w:rPr>
          <w:spacing w:val="-27"/>
          <w:sz w:val="30"/>
        </w:rPr>
        <w:t xml:space="preserve"> </w:t>
      </w:r>
      <w:r>
        <w:rPr>
          <w:sz w:val="30"/>
        </w:rPr>
        <w:t>on).</w:t>
      </w:r>
    </w:p>
    <w:p w14:paraId="35A5E094" w14:textId="77777777" w:rsidR="00204B6C" w:rsidRDefault="00F14968">
      <w:pPr>
        <w:spacing w:before="240"/>
        <w:ind w:left="2435" w:right="2732"/>
        <w:jc w:val="center"/>
        <w:rPr>
          <w:i/>
          <w:sz w:val="30"/>
        </w:rPr>
      </w:pPr>
      <w:r>
        <w:rPr>
          <w:i/>
          <w:sz w:val="30"/>
        </w:rPr>
        <w:t>Hydrogen (H) – three strongest emission lines</w:t>
      </w:r>
    </w:p>
    <w:p w14:paraId="37A55DDD" w14:textId="77777777" w:rsidR="00204B6C" w:rsidRDefault="00F14968">
      <w:pPr>
        <w:pStyle w:val="BodyText"/>
        <w:spacing w:before="6"/>
        <w:rPr>
          <w:i/>
          <w:sz w:val="2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CC867AF" wp14:editId="7F3E5F3D">
            <wp:simplePos x="0" y="0"/>
            <wp:positionH relativeFrom="page">
              <wp:posOffset>682381</wp:posOffset>
            </wp:positionH>
            <wp:positionV relativeFrom="paragraph">
              <wp:posOffset>203845</wp:posOffset>
            </wp:positionV>
            <wp:extent cx="6548865" cy="9387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865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EC7CB" w14:textId="77777777" w:rsidR="00204B6C" w:rsidRDefault="00204B6C">
      <w:pPr>
        <w:pStyle w:val="BodyText"/>
        <w:spacing w:before="8"/>
        <w:rPr>
          <w:i/>
          <w:sz w:val="2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49"/>
        <w:gridCol w:w="2544"/>
        <w:gridCol w:w="2549"/>
      </w:tblGrid>
      <w:tr w:rsidR="00204B6C" w14:paraId="32B25616" w14:textId="77777777">
        <w:trPr>
          <w:trHeight w:val="590"/>
        </w:trPr>
        <w:tc>
          <w:tcPr>
            <w:tcW w:w="2554" w:type="dxa"/>
            <w:shd w:val="clear" w:color="auto" w:fill="D9D9D9"/>
          </w:tcPr>
          <w:p w14:paraId="78138EC9" w14:textId="77777777" w:rsidR="00204B6C" w:rsidRDefault="00F14968">
            <w:pPr>
              <w:pStyle w:val="TableParagraph"/>
              <w:spacing w:before="243" w:line="327" w:lineRule="exact"/>
              <w:ind w:left="176" w:right="270"/>
              <w:jc w:val="center"/>
              <w:rPr>
                <w:sz w:val="30"/>
              </w:rPr>
            </w:pPr>
            <w:r>
              <w:rPr>
                <w:sz w:val="30"/>
              </w:rPr>
              <w:t>Line (Transition)</w:t>
            </w:r>
          </w:p>
        </w:tc>
        <w:tc>
          <w:tcPr>
            <w:tcW w:w="2549" w:type="dxa"/>
            <w:shd w:val="clear" w:color="auto" w:fill="D9D9D9"/>
          </w:tcPr>
          <w:p w14:paraId="21599F45" w14:textId="77777777" w:rsidR="00204B6C" w:rsidRDefault="00F14968">
            <w:pPr>
              <w:pStyle w:val="TableParagraph"/>
              <w:spacing w:before="243" w:line="327" w:lineRule="exact"/>
              <w:ind w:left="158" w:right="249"/>
              <w:jc w:val="center"/>
              <w:rPr>
                <w:sz w:val="30"/>
              </w:rPr>
            </w:pPr>
            <w:r>
              <w:rPr>
                <w:sz w:val="30"/>
              </w:rPr>
              <w:t>Relative Strength</w:t>
            </w:r>
          </w:p>
        </w:tc>
        <w:tc>
          <w:tcPr>
            <w:tcW w:w="2544" w:type="dxa"/>
            <w:shd w:val="clear" w:color="auto" w:fill="D9D9D9"/>
          </w:tcPr>
          <w:p w14:paraId="063FE36D" w14:textId="77777777" w:rsidR="00204B6C" w:rsidRDefault="00F14968">
            <w:pPr>
              <w:pStyle w:val="TableParagraph"/>
              <w:spacing w:before="242" w:line="328" w:lineRule="exact"/>
              <w:ind w:left="674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 xml:space="preserve">peak </w:t>
            </w:r>
            <w:r>
              <w:rPr>
                <w:position w:val="2"/>
                <w:sz w:val="30"/>
              </w:rPr>
              <w:t>(nm)</w:t>
            </w:r>
          </w:p>
        </w:tc>
        <w:tc>
          <w:tcPr>
            <w:tcW w:w="2549" w:type="dxa"/>
            <w:shd w:val="clear" w:color="auto" w:fill="D9D9D9"/>
          </w:tcPr>
          <w:p w14:paraId="5C047967" w14:textId="77777777" w:rsidR="00204B6C" w:rsidRDefault="00F14968">
            <w:pPr>
              <w:pStyle w:val="TableParagraph"/>
              <w:spacing w:before="243" w:line="327" w:lineRule="exact"/>
              <w:ind w:left="156" w:right="249"/>
              <w:jc w:val="center"/>
              <w:rPr>
                <w:sz w:val="30"/>
              </w:rPr>
            </w:pPr>
            <w:r>
              <w:rPr>
                <w:sz w:val="30"/>
              </w:rPr>
              <w:t>Color</w:t>
            </w:r>
          </w:p>
        </w:tc>
      </w:tr>
      <w:tr w:rsidR="00204B6C" w14:paraId="2244761E" w14:textId="77777777">
        <w:trPr>
          <w:trHeight w:val="589"/>
        </w:trPr>
        <w:tc>
          <w:tcPr>
            <w:tcW w:w="2554" w:type="dxa"/>
          </w:tcPr>
          <w:p w14:paraId="381CD916" w14:textId="77777777" w:rsidR="00E20474" w:rsidRDefault="00E20474">
            <w:pPr>
              <w:pStyle w:val="TableParagraph"/>
              <w:spacing w:line="343" w:lineRule="exact"/>
              <w:ind w:left="176" w:right="175"/>
              <w:jc w:val="center"/>
              <w:rPr>
                <w:w w:val="120"/>
                <w:sz w:val="30"/>
              </w:rPr>
            </w:pPr>
          </w:p>
          <w:p w14:paraId="7E9D5285" w14:textId="46D36D81" w:rsidR="00204B6C" w:rsidRDefault="00F14968">
            <w:pPr>
              <w:pStyle w:val="TableParagraph"/>
              <w:spacing w:line="343" w:lineRule="exact"/>
              <w:ind w:left="176" w:right="175"/>
              <w:jc w:val="center"/>
              <w:rPr>
                <w:sz w:val="30"/>
              </w:rPr>
            </w:pPr>
            <w:r>
              <w:rPr>
                <w:w w:val="120"/>
                <w:sz w:val="30"/>
              </w:rPr>
              <w:t>H</w:t>
            </w:r>
            <w:r>
              <w:rPr>
                <w:color w:val="202122"/>
                <w:w w:val="120"/>
                <w:sz w:val="30"/>
              </w:rPr>
              <w:t xml:space="preserve">α </w:t>
            </w:r>
            <w:r>
              <w:rPr>
                <w:w w:val="120"/>
                <w:sz w:val="30"/>
              </w:rPr>
              <w:t xml:space="preserve">(3 </w:t>
            </w:r>
            <w:r w:rsidR="00E20474" w:rsidRPr="00E20474">
              <w:rPr>
                <w:rFonts w:ascii="Arial" w:hAnsi="Arial"/>
                <w:w w:val="155"/>
                <w:sz w:val="30"/>
              </w:rPr>
              <w:sym w:font="Wingdings" w:char="F0E0"/>
            </w:r>
            <w:r>
              <w:rPr>
                <w:rFonts w:ascii="Arial" w:hAnsi="Arial"/>
                <w:spacing w:val="-67"/>
                <w:w w:val="155"/>
                <w:sz w:val="30"/>
              </w:rPr>
              <w:t xml:space="preserve"> </w:t>
            </w:r>
            <w:r>
              <w:rPr>
                <w:w w:val="120"/>
                <w:sz w:val="30"/>
              </w:rPr>
              <w:t>2)</w:t>
            </w:r>
          </w:p>
        </w:tc>
        <w:tc>
          <w:tcPr>
            <w:tcW w:w="2549" w:type="dxa"/>
          </w:tcPr>
          <w:p w14:paraId="7473B1EC" w14:textId="77777777" w:rsidR="00204B6C" w:rsidRDefault="00F14968">
            <w:pPr>
              <w:pStyle w:val="TableParagraph"/>
              <w:spacing w:before="243" w:line="327" w:lineRule="exact"/>
              <w:ind w:right="9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544" w:type="dxa"/>
          </w:tcPr>
          <w:p w14:paraId="157DA372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549" w:type="dxa"/>
          </w:tcPr>
          <w:p w14:paraId="0FF417DF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75F756CE" w14:textId="77777777">
        <w:trPr>
          <w:trHeight w:val="594"/>
        </w:trPr>
        <w:tc>
          <w:tcPr>
            <w:tcW w:w="2554" w:type="dxa"/>
          </w:tcPr>
          <w:p w14:paraId="16F933D7" w14:textId="77777777" w:rsidR="00E20474" w:rsidRDefault="00E20474">
            <w:pPr>
              <w:pStyle w:val="TableParagraph"/>
              <w:spacing w:line="343" w:lineRule="exact"/>
              <w:ind w:left="176" w:right="175"/>
              <w:jc w:val="center"/>
              <w:rPr>
                <w:w w:val="110"/>
                <w:sz w:val="30"/>
              </w:rPr>
            </w:pPr>
          </w:p>
          <w:p w14:paraId="377427E7" w14:textId="45C0F80F" w:rsidR="00204B6C" w:rsidRDefault="00F14968">
            <w:pPr>
              <w:pStyle w:val="TableParagraph"/>
              <w:spacing w:line="343" w:lineRule="exact"/>
              <w:ind w:left="176" w:right="175"/>
              <w:jc w:val="center"/>
              <w:rPr>
                <w:sz w:val="30"/>
              </w:rPr>
            </w:pPr>
            <w:r>
              <w:rPr>
                <w:w w:val="110"/>
                <w:sz w:val="30"/>
              </w:rPr>
              <w:t>H</w:t>
            </w:r>
            <w:r>
              <w:rPr>
                <w:color w:val="202122"/>
                <w:w w:val="110"/>
                <w:sz w:val="30"/>
                <w:shd w:val="clear" w:color="auto" w:fill="F8F9FA"/>
              </w:rPr>
              <w:t>β</w:t>
            </w:r>
            <w:r>
              <w:rPr>
                <w:color w:val="202122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(4</w:t>
            </w:r>
            <w:r w:rsidR="00E20474">
              <w:rPr>
                <w:w w:val="110"/>
                <w:sz w:val="30"/>
              </w:rPr>
              <w:t xml:space="preserve"> </w:t>
            </w:r>
            <w:r w:rsidR="00E20474" w:rsidRPr="00E20474">
              <w:rPr>
                <w:w w:val="110"/>
                <w:sz w:val="30"/>
              </w:rPr>
              <w:sym w:font="Wingdings" w:char="F0E0"/>
            </w:r>
            <w:r>
              <w:rPr>
                <w:rFonts w:ascii="Arial" w:hAnsi="Arial"/>
                <w:spacing w:val="-90"/>
                <w:w w:val="155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2)</w:t>
            </w:r>
          </w:p>
        </w:tc>
        <w:tc>
          <w:tcPr>
            <w:tcW w:w="2549" w:type="dxa"/>
          </w:tcPr>
          <w:p w14:paraId="7E2B9BEF" w14:textId="77777777" w:rsidR="00204B6C" w:rsidRDefault="00F14968">
            <w:pPr>
              <w:pStyle w:val="TableParagraph"/>
              <w:spacing w:before="247" w:line="327" w:lineRule="exact"/>
              <w:ind w:right="91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544" w:type="dxa"/>
          </w:tcPr>
          <w:p w14:paraId="6A0A29EA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549" w:type="dxa"/>
          </w:tcPr>
          <w:p w14:paraId="22F6ED39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019D3131" w14:textId="77777777">
        <w:trPr>
          <w:trHeight w:val="590"/>
        </w:trPr>
        <w:tc>
          <w:tcPr>
            <w:tcW w:w="2554" w:type="dxa"/>
          </w:tcPr>
          <w:p w14:paraId="366FF242" w14:textId="77777777" w:rsidR="00E20474" w:rsidRDefault="00E20474">
            <w:pPr>
              <w:pStyle w:val="TableParagraph"/>
              <w:spacing w:line="343" w:lineRule="exact"/>
              <w:ind w:left="176" w:right="175"/>
              <w:jc w:val="center"/>
              <w:rPr>
                <w:w w:val="115"/>
                <w:sz w:val="30"/>
              </w:rPr>
            </w:pPr>
          </w:p>
          <w:p w14:paraId="2CCA1865" w14:textId="71467128" w:rsidR="00204B6C" w:rsidRDefault="00F14968">
            <w:pPr>
              <w:pStyle w:val="TableParagraph"/>
              <w:spacing w:line="343" w:lineRule="exact"/>
              <w:ind w:left="176" w:right="175"/>
              <w:jc w:val="center"/>
              <w:rPr>
                <w:sz w:val="30"/>
              </w:rPr>
            </w:pPr>
            <w:proofErr w:type="spellStart"/>
            <w:r>
              <w:rPr>
                <w:w w:val="115"/>
                <w:sz w:val="30"/>
              </w:rPr>
              <w:t>H</w:t>
            </w:r>
            <w:r>
              <w:rPr>
                <w:color w:val="202122"/>
                <w:w w:val="115"/>
                <w:sz w:val="30"/>
                <w:shd w:val="clear" w:color="auto" w:fill="F8F9FA"/>
              </w:rPr>
              <w:t>γ</w:t>
            </w:r>
            <w:proofErr w:type="spellEnd"/>
            <w:r>
              <w:rPr>
                <w:color w:val="202122"/>
                <w:w w:val="115"/>
                <w:sz w:val="30"/>
              </w:rPr>
              <w:t xml:space="preserve"> </w:t>
            </w:r>
            <w:r>
              <w:rPr>
                <w:w w:val="115"/>
                <w:sz w:val="30"/>
              </w:rPr>
              <w:t xml:space="preserve">(5 </w:t>
            </w:r>
            <w:r w:rsidR="00E20474" w:rsidRPr="00E20474">
              <w:rPr>
                <w:rFonts w:ascii="Arial" w:hAnsi="Arial"/>
                <w:w w:val="155"/>
                <w:sz w:val="30"/>
              </w:rPr>
              <w:sym w:font="Wingdings" w:char="F0E0"/>
            </w:r>
            <w:r>
              <w:rPr>
                <w:rFonts w:ascii="Arial" w:hAnsi="Arial"/>
                <w:spacing w:val="-63"/>
                <w:w w:val="155"/>
                <w:sz w:val="30"/>
              </w:rPr>
              <w:t xml:space="preserve"> </w:t>
            </w:r>
            <w:r>
              <w:rPr>
                <w:w w:val="115"/>
                <w:sz w:val="30"/>
              </w:rPr>
              <w:t>2)</w:t>
            </w:r>
          </w:p>
        </w:tc>
        <w:tc>
          <w:tcPr>
            <w:tcW w:w="2549" w:type="dxa"/>
          </w:tcPr>
          <w:p w14:paraId="6016A265" w14:textId="77777777" w:rsidR="00204B6C" w:rsidRDefault="00F14968">
            <w:pPr>
              <w:pStyle w:val="TableParagraph"/>
              <w:spacing w:before="243" w:line="327" w:lineRule="exact"/>
              <w:ind w:right="91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544" w:type="dxa"/>
          </w:tcPr>
          <w:p w14:paraId="5F60F660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2549" w:type="dxa"/>
          </w:tcPr>
          <w:p w14:paraId="25D89A1E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</w:tbl>
    <w:p w14:paraId="0674D270" w14:textId="77777777" w:rsidR="00204B6C" w:rsidRDefault="00204B6C">
      <w:pPr>
        <w:pStyle w:val="BodyText"/>
        <w:rPr>
          <w:i/>
          <w:sz w:val="32"/>
        </w:rPr>
      </w:pPr>
    </w:p>
    <w:p w14:paraId="4AB9B78E" w14:textId="77777777" w:rsidR="00204B6C" w:rsidRDefault="00204B6C">
      <w:pPr>
        <w:pStyle w:val="BodyText"/>
        <w:spacing w:before="7"/>
        <w:rPr>
          <w:i/>
          <w:sz w:val="39"/>
        </w:rPr>
      </w:pPr>
    </w:p>
    <w:p w14:paraId="51C38FA5" w14:textId="77777777" w:rsidR="00204B6C" w:rsidRDefault="00F14968">
      <w:pPr>
        <w:ind w:left="2437" w:right="2732"/>
        <w:jc w:val="center"/>
        <w:rPr>
          <w:i/>
          <w:sz w:val="30"/>
        </w:rPr>
      </w:pPr>
      <w:r>
        <w:rPr>
          <w:i/>
          <w:sz w:val="30"/>
        </w:rPr>
        <w:t>Helium (He) – five strongest emission lines</w:t>
      </w:r>
    </w:p>
    <w:p w14:paraId="566A8B5A" w14:textId="77777777" w:rsidR="00204B6C" w:rsidRDefault="00F14968">
      <w:pPr>
        <w:pStyle w:val="BodyText"/>
        <w:rPr>
          <w:i/>
          <w:sz w:val="25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16D8AFFB" wp14:editId="11E3FDBD">
            <wp:simplePos x="0" y="0"/>
            <wp:positionH relativeFrom="page">
              <wp:posOffset>678245</wp:posOffset>
            </wp:positionH>
            <wp:positionV relativeFrom="paragraph">
              <wp:posOffset>207886</wp:posOffset>
            </wp:positionV>
            <wp:extent cx="6535094" cy="93459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094" cy="9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0D070" w14:textId="77777777" w:rsidR="00204B6C" w:rsidRDefault="00204B6C">
      <w:pPr>
        <w:pStyle w:val="BodyText"/>
        <w:spacing w:before="7"/>
        <w:rPr>
          <w:i/>
          <w:sz w:val="8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3413"/>
        <w:gridCol w:w="3408"/>
      </w:tblGrid>
      <w:tr w:rsidR="00204B6C" w14:paraId="0A6D09E0" w14:textId="77777777">
        <w:trPr>
          <w:trHeight w:val="690"/>
        </w:trPr>
        <w:tc>
          <w:tcPr>
            <w:tcW w:w="3408" w:type="dxa"/>
            <w:shd w:val="clear" w:color="auto" w:fill="D9D9D9"/>
          </w:tcPr>
          <w:p w14:paraId="12F9433D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7F9539DF" w14:textId="77777777" w:rsidR="00204B6C" w:rsidRDefault="00F14968">
            <w:pPr>
              <w:pStyle w:val="TableParagraph"/>
              <w:spacing w:line="327" w:lineRule="exact"/>
              <w:ind w:left="637" w:right="629"/>
              <w:jc w:val="center"/>
              <w:rPr>
                <w:sz w:val="30"/>
              </w:rPr>
            </w:pPr>
            <w:r>
              <w:rPr>
                <w:sz w:val="30"/>
              </w:rPr>
              <w:t>Relative Strength</w:t>
            </w:r>
          </w:p>
        </w:tc>
        <w:tc>
          <w:tcPr>
            <w:tcW w:w="3413" w:type="dxa"/>
            <w:shd w:val="clear" w:color="auto" w:fill="D9D9D9"/>
          </w:tcPr>
          <w:p w14:paraId="1ADA217E" w14:textId="77777777" w:rsidR="00204B6C" w:rsidRDefault="00204B6C">
            <w:pPr>
              <w:pStyle w:val="TableParagraph"/>
              <w:spacing w:before="9"/>
              <w:rPr>
                <w:i/>
                <w:sz w:val="29"/>
              </w:rPr>
            </w:pPr>
          </w:p>
          <w:p w14:paraId="3D438D74" w14:textId="77777777" w:rsidR="00204B6C" w:rsidRDefault="00F14968">
            <w:pPr>
              <w:pStyle w:val="TableParagraph"/>
              <w:spacing w:line="328" w:lineRule="exact"/>
              <w:ind w:left="1136" w:right="1134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 xml:space="preserve">peak </w:t>
            </w:r>
            <w:r>
              <w:rPr>
                <w:position w:val="2"/>
                <w:sz w:val="30"/>
              </w:rPr>
              <w:t>(nm)</w:t>
            </w:r>
          </w:p>
        </w:tc>
        <w:tc>
          <w:tcPr>
            <w:tcW w:w="3408" w:type="dxa"/>
            <w:shd w:val="clear" w:color="auto" w:fill="D9D9D9"/>
          </w:tcPr>
          <w:p w14:paraId="63967B32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1F012820" w14:textId="77777777" w:rsidR="00204B6C" w:rsidRDefault="00F14968">
            <w:pPr>
              <w:pStyle w:val="TableParagraph"/>
              <w:spacing w:line="327" w:lineRule="exact"/>
              <w:ind w:left="636" w:right="629"/>
              <w:jc w:val="center"/>
              <w:rPr>
                <w:sz w:val="30"/>
              </w:rPr>
            </w:pPr>
            <w:r>
              <w:rPr>
                <w:sz w:val="30"/>
              </w:rPr>
              <w:t>Color</w:t>
            </w:r>
          </w:p>
        </w:tc>
      </w:tr>
      <w:tr w:rsidR="00204B6C" w14:paraId="79F64B9C" w14:textId="77777777">
        <w:trPr>
          <w:trHeight w:val="690"/>
        </w:trPr>
        <w:tc>
          <w:tcPr>
            <w:tcW w:w="3408" w:type="dxa"/>
          </w:tcPr>
          <w:p w14:paraId="14209D56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4240A03E" w14:textId="77777777" w:rsidR="00204B6C" w:rsidRDefault="00F14968">
            <w:pPr>
              <w:pStyle w:val="TableParagraph"/>
              <w:spacing w:line="327" w:lineRule="exact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413" w:type="dxa"/>
          </w:tcPr>
          <w:p w14:paraId="4450469C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</w:tcPr>
          <w:p w14:paraId="56B1B193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0DD3CA07" w14:textId="77777777">
        <w:trPr>
          <w:trHeight w:val="690"/>
        </w:trPr>
        <w:tc>
          <w:tcPr>
            <w:tcW w:w="3408" w:type="dxa"/>
          </w:tcPr>
          <w:p w14:paraId="78BF9F7F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6A56C6D7" w14:textId="77777777" w:rsidR="00204B6C" w:rsidRDefault="00F14968">
            <w:pPr>
              <w:pStyle w:val="TableParagraph"/>
              <w:spacing w:line="327" w:lineRule="exact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413" w:type="dxa"/>
          </w:tcPr>
          <w:p w14:paraId="1E17221D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</w:tcPr>
          <w:p w14:paraId="78847D9C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605BB68F" w14:textId="77777777" w:rsidTr="00E20474">
        <w:trPr>
          <w:trHeight w:val="686"/>
        </w:trPr>
        <w:tc>
          <w:tcPr>
            <w:tcW w:w="3408" w:type="dxa"/>
            <w:tcBorders>
              <w:bottom w:val="single" w:sz="4" w:space="0" w:color="auto"/>
            </w:tcBorders>
          </w:tcPr>
          <w:p w14:paraId="10FA27DE" w14:textId="77777777" w:rsidR="00204B6C" w:rsidRDefault="00204B6C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67D82166" w14:textId="77777777" w:rsidR="00204B6C" w:rsidRDefault="00F14968">
            <w:pPr>
              <w:pStyle w:val="TableParagraph"/>
              <w:spacing w:line="327" w:lineRule="exact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69863745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5D033D83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00633634" w14:textId="77777777" w:rsidTr="00E20474">
        <w:trPr>
          <w:trHeight w:val="6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256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38CFF6C8" w14:textId="77777777" w:rsidR="00204B6C" w:rsidRDefault="00F14968">
            <w:pPr>
              <w:pStyle w:val="TableParagraph"/>
              <w:spacing w:line="327" w:lineRule="exact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2D2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65CE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  <w:tr w:rsidR="00204B6C" w14:paraId="7BB5C12D" w14:textId="77777777" w:rsidTr="00E20474">
        <w:trPr>
          <w:trHeight w:val="6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C5E" w14:textId="77777777" w:rsidR="00204B6C" w:rsidRDefault="00204B6C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3042AD1" w14:textId="77777777" w:rsidR="00204B6C" w:rsidRDefault="00F14968">
            <w:pPr>
              <w:pStyle w:val="TableParagraph"/>
              <w:spacing w:line="327" w:lineRule="exact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A80" w14:textId="77777777" w:rsidR="00204B6C" w:rsidRDefault="00204B6C">
            <w:pPr>
              <w:pStyle w:val="TableParagraph"/>
              <w:rPr>
                <w:sz w:val="3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3E4" w14:textId="77777777" w:rsidR="00204B6C" w:rsidRDefault="00204B6C">
            <w:pPr>
              <w:pStyle w:val="TableParagraph"/>
              <w:rPr>
                <w:sz w:val="30"/>
              </w:rPr>
            </w:pPr>
          </w:p>
        </w:tc>
      </w:tr>
    </w:tbl>
    <w:p w14:paraId="06C0C2E7" w14:textId="77777777" w:rsidR="00204B6C" w:rsidRDefault="00204B6C">
      <w:pPr>
        <w:rPr>
          <w:sz w:val="30"/>
        </w:rPr>
        <w:sectPr w:rsidR="00204B6C">
          <w:pgSz w:w="12240" w:h="15840"/>
          <w:pgMar w:top="1020" w:right="460" w:bottom="280" w:left="740" w:header="720" w:footer="720" w:gutter="0"/>
          <w:cols w:space="720"/>
        </w:sectPr>
      </w:pPr>
    </w:p>
    <w:p w14:paraId="2C01CC98" w14:textId="77777777" w:rsidR="00204B6C" w:rsidRDefault="00F14968">
      <w:pPr>
        <w:pStyle w:val="ListParagraph"/>
        <w:numPr>
          <w:ilvl w:val="0"/>
          <w:numId w:val="1"/>
        </w:numPr>
        <w:tabs>
          <w:tab w:val="left" w:pos="698"/>
        </w:tabs>
        <w:spacing w:before="68" w:after="87"/>
        <w:ind w:left="697" w:hanging="300"/>
        <w:rPr>
          <w:sz w:val="30"/>
        </w:rPr>
      </w:pPr>
      <w:r>
        <w:rPr>
          <w:sz w:val="30"/>
        </w:rPr>
        <w:lastRenderedPageBreak/>
        <w:t>Examine the spectrum of air</w:t>
      </w:r>
      <w:r>
        <w:rPr>
          <w:spacing w:val="-9"/>
          <w:sz w:val="30"/>
        </w:rPr>
        <w:t xml:space="preserve"> </w:t>
      </w:r>
      <w:r>
        <w:rPr>
          <w:sz w:val="30"/>
        </w:rPr>
        <w:t>below.</w:t>
      </w:r>
    </w:p>
    <w:p w14:paraId="5C12B14B" w14:textId="77777777" w:rsidR="00204B6C" w:rsidRDefault="00F14968">
      <w:pPr>
        <w:pStyle w:val="BodyText"/>
        <w:ind w:left="721" w:right="-72"/>
        <w:rPr>
          <w:sz w:val="20"/>
        </w:rPr>
      </w:pPr>
      <w:r>
        <w:rPr>
          <w:noProof/>
          <w:sz w:val="20"/>
        </w:rPr>
        <w:drawing>
          <wp:inline distT="0" distB="0" distL="0" distR="0" wp14:anchorId="7289EF0F" wp14:editId="30A50384">
            <wp:extent cx="6572251" cy="93535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1" cy="93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6E6D" w14:textId="77777777" w:rsidR="00204B6C" w:rsidRDefault="00F14968">
      <w:pPr>
        <w:pStyle w:val="BodyText"/>
        <w:spacing w:before="44"/>
        <w:ind w:left="697" w:right="564"/>
      </w:pPr>
      <w:r>
        <w:t>Air contains hydrogen, helium, neon (Ne), argon (</w:t>
      </w:r>
      <w:proofErr w:type="spellStart"/>
      <w:r>
        <w:t>Ar</w:t>
      </w:r>
      <w:proofErr w:type="spellEnd"/>
      <w:r>
        <w:t>), carbon dioxide (CO</w:t>
      </w:r>
      <w:r>
        <w:rPr>
          <w:vertAlign w:val="subscript"/>
        </w:rPr>
        <w:t>2</w:t>
      </w:r>
      <w:r>
        <w:t>), and nitrogen (N), all six elements, in varying amounts. Review the spectra of hydrogen and helium above and examine the spectra of neon, argon, carbon dioxide, and nitrogen below.</w:t>
      </w:r>
    </w:p>
    <w:p w14:paraId="2E211FD2" w14:textId="77777777" w:rsidR="00204B6C" w:rsidRDefault="00F14968">
      <w:pPr>
        <w:spacing w:before="69"/>
        <w:ind w:left="2462" w:right="2282"/>
        <w:jc w:val="center"/>
        <w:rPr>
          <w:i/>
          <w:sz w:val="3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584BC8A" wp14:editId="1041CEF4">
            <wp:simplePos x="0" y="0"/>
            <wp:positionH relativeFrom="page">
              <wp:posOffset>923697</wp:posOffset>
            </wp:positionH>
            <wp:positionV relativeFrom="paragraph">
              <wp:posOffset>311400</wp:posOffset>
            </wp:positionV>
            <wp:extent cx="6531610" cy="951356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610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Neon (Ne)</w:t>
      </w:r>
    </w:p>
    <w:p w14:paraId="47CE750F" w14:textId="77777777" w:rsidR="00204B6C" w:rsidRDefault="00F14968">
      <w:pPr>
        <w:spacing w:before="24" w:after="91"/>
        <w:ind w:left="2462" w:right="2282"/>
        <w:jc w:val="center"/>
        <w:rPr>
          <w:i/>
          <w:sz w:val="30"/>
        </w:rPr>
      </w:pPr>
      <w:r>
        <w:rPr>
          <w:i/>
          <w:sz w:val="30"/>
        </w:rPr>
        <w:t>Argon (</w:t>
      </w:r>
      <w:proofErr w:type="spellStart"/>
      <w:r>
        <w:rPr>
          <w:i/>
          <w:sz w:val="30"/>
        </w:rPr>
        <w:t>Ar</w:t>
      </w:r>
      <w:proofErr w:type="spellEnd"/>
      <w:r>
        <w:rPr>
          <w:i/>
          <w:sz w:val="30"/>
        </w:rPr>
        <w:t>)</w:t>
      </w:r>
    </w:p>
    <w:p w14:paraId="566D9C03" w14:textId="77777777" w:rsidR="00204B6C" w:rsidRDefault="00F14968">
      <w:pPr>
        <w:pStyle w:val="BodyText"/>
        <w:ind w:left="712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47AD31CB" wp14:editId="5A5C19B4">
            <wp:extent cx="6567011" cy="93535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7011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F795" w14:textId="77777777" w:rsidR="00204B6C" w:rsidRDefault="00F14968">
      <w:pPr>
        <w:spacing w:before="45"/>
        <w:ind w:left="2462" w:right="2282"/>
        <w:jc w:val="center"/>
        <w:rPr>
          <w:i/>
          <w:sz w:val="30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1A52E9E1" wp14:editId="79E32E42">
            <wp:simplePos x="0" y="0"/>
            <wp:positionH relativeFrom="page">
              <wp:posOffset>927855</wp:posOffset>
            </wp:positionH>
            <wp:positionV relativeFrom="paragraph">
              <wp:posOffset>303562</wp:posOffset>
            </wp:positionV>
            <wp:extent cx="6538668" cy="93878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68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0"/>
        </w:rPr>
        <w:t>Carbon Dioxide (CO</w:t>
      </w:r>
      <w:r>
        <w:rPr>
          <w:i/>
          <w:sz w:val="30"/>
          <w:vertAlign w:val="subscript"/>
        </w:rPr>
        <w:t>2</w:t>
      </w:r>
      <w:r>
        <w:rPr>
          <w:i/>
          <w:sz w:val="30"/>
        </w:rPr>
        <w:t>)</w:t>
      </w:r>
    </w:p>
    <w:p w14:paraId="1454D677" w14:textId="77777777" w:rsidR="00204B6C" w:rsidRDefault="00F14968">
      <w:pPr>
        <w:spacing w:before="22" w:after="95"/>
        <w:ind w:left="2462" w:right="2284"/>
        <w:jc w:val="center"/>
        <w:rPr>
          <w:i/>
          <w:sz w:val="30"/>
        </w:rPr>
      </w:pPr>
      <w:r>
        <w:rPr>
          <w:i/>
          <w:sz w:val="30"/>
        </w:rPr>
        <w:t>Nitrogen (N)</w:t>
      </w:r>
    </w:p>
    <w:p w14:paraId="15B443B6" w14:textId="77777777" w:rsidR="00204B6C" w:rsidRDefault="00F14968">
      <w:pPr>
        <w:pStyle w:val="BodyText"/>
        <w:ind w:left="709" w:right="-58"/>
        <w:rPr>
          <w:sz w:val="20"/>
        </w:rPr>
      </w:pPr>
      <w:r>
        <w:rPr>
          <w:noProof/>
          <w:sz w:val="20"/>
        </w:rPr>
        <w:drawing>
          <wp:inline distT="0" distB="0" distL="0" distR="0" wp14:anchorId="1B728BCC" wp14:editId="1469C14B">
            <wp:extent cx="6564907" cy="9334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90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6499" w14:textId="34AFB9A8" w:rsidR="00204B6C" w:rsidRDefault="00F14968">
      <w:pPr>
        <w:pStyle w:val="BodyText"/>
        <w:spacing w:before="58"/>
        <w:ind w:left="697" w:right="934"/>
      </w:pPr>
      <w:r>
        <w:t xml:space="preserve">Which </w:t>
      </w:r>
      <w:r w:rsidR="00C51E08">
        <w:t xml:space="preserve">one </w:t>
      </w:r>
      <w:r>
        <w:t>of these six elements is found in air in the greatest abundance? Explain your answer.</w:t>
      </w:r>
    </w:p>
    <w:sectPr w:rsidR="00204B6C">
      <w:pgSz w:w="12240" w:h="15840"/>
      <w:pgMar w:top="102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4278F"/>
    <w:multiLevelType w:val="hybridMultilevel"/>
    <w:tmpl w:val="B0C4C918"/>
    <w:lvl w:ilvl="0" w:tplc="2D627922">
      <w:start w:val="1"/>
      <w:numFmt w:val="decimal"/>
      <w:lvlText w:val="%1."/>
      <w:lvlJc w:val="left"/>
      <w:pPr>
        <w:ind w:left="398" w:hanging="35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26EE2EC">
      <w:numFmt w:val="bullet"/>
      <w:lvlText w:val="•"/>
      <w:lvlJc w:val="left"/>
      <w:pPr>
        <w:ind w:left="1464" w:hanging="350"/>
      </w:pPr>
      <w:rPr>
        <w:rFonts w:hint="default"/>
      </w:rPr>
    </w:lvl>
    <w:lvl w:ilvl="2" w:tplc="0C7C734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E46A42D0">
      <w:numFmt w:val="bullet"/>
      <w:lvlText w:val="•"/>
      <w:lvlJc w:val="left"/>
      <w:pPr>
        <w:ind w:left="3592" w:hanging="350"/>
      </w:pPr>
      <w:rPr>
        <w:rFonts w:hint="default"/>
      </w:rPr>
    </w:lvl>
    <w:lvl w:ilvl="4" w:tplc="B9383906">
      <w:numFmt w:val="bullet"/>
      <w:lvlText w:val="•"/>
      <w:lvlJc w:val="left"/>
      <w:pPr>
        <w:ind w:left="4656" w:hanging="350"/>
      </w:pPr>
      <w:rPr>
        <w:rFonts w:hint="default"/>
      </w:rPr>
    </w:lvl>
    <w:lvl w:ilvl="5" w:tplc="F3547CCE">
      <w:numFmt w:val="bullet"/>
      <w:lvlText w:val="•"/>
      <w:lvlJc w:val="left"/>
      <w:pPr>
        <w:ind w:left="5720" w:hanging="350"/>
      </w:pPr>
      <w:rPr>
        <w:rFonts w:hint="default"/>
      </w:rPr>
    </w:lvl>
    <w:lvl w:ilvl="6" w:tplc="7602C27E">
      <w:numFmt w:val="bullet"/>
      <w:lvlText w:val="•"/>
      <w:lvlJc w:val="left"/>
      <w:pPr>
        <w:ind w:left="6784" w:hanging="350"/>
      </w:pPr>
      <w:rPr>
        <w:rFonts w:hint="default"/>
      </w:rPr>
    </w:lvl>
    <w:lvl w:ilvl="7" w:tplc="09009910">
      <w:numFmt w:val="bullet"/>
      <w:lvlText w:val="•"/>
      <w:lvlJc w:val="left"/>
      <w:pPr>
        <w:ind w:left="7848" w:hanging="350"/>
      </w:pPr>
      <w:rPr>
        <w:rFonts w:hint="default"/>
      </w:rPr>
    </w:lvl>
    <w:lvl w:ilvl="8" w:tplc="8DE88FBC">
      <w:numFmt w:val="bullet"/>
      <w:lvlText w:val="•"/>
      <w:lvlJc w:val="left"/>
      <w:pPr>
        <w:ind w:left="8912" w:hanging="350"/>
      </w:pPr>
      <w:rPr>
        <w:rFonts w:hint="default"/>
      </w:rPr>
    </w:lvl>
  </w:abstractNum>
  <w:abstractNum w:abstractNumId="1" w15:restartNumberingAfterBreak="0">
    <w:nsid w:val="518E0923"/>
    <w:multiLevelType w:val="hybridMultilevel"/>
    <w:tmpl w:val="549426A4"/>
    <w:lvl w:ilvl="0" w:tplc="E580117C">
      <w:start w:val="1"/>
      <w:numFmt w:val="decimal"/>
      <w:lvlText w:val="%1."/>
      <w:lvlJc w:val="left"/>
      <w:pPr>
        <w:ind w:left="398" w:hanging="33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19A65B78">
      <w:numFmt w:val="bullet"/>
      <w:lvlText w:val="•"/>
      <w:lvlJc w:val="left"/>
      <w:pPr>
        <w:ind w:left="1464" w:hanging="330"/>
      </w:pPr>
      <w:rPr>
        <w:rFonts w:hint="default"/>
      </w:rPr>
    </w:lvl>
    <w:lvl w:ilvl="2" w:tplc="6444104C">
      <w:numFmt w:val="bullet"/>
      <w:lvlText w:val="•"/>
      <w:lvlJc w:val="left"/>
      <w:pPr>
        <w:ind w:left="2528" w:hanging="330"/>
      </w:pPr>
      <w:rPr>
        <w:rFonts w:hint="default"/>
      </w:rPr>
    </w:lvl>
    <w:lvl w:ilvl="3" w:tplc="B51EAD98">
      <w:numFmt w:val="bullet"/>
      <w:lvlText w:val="•"/>
      <w:lvlJc w:val="left"/>
      <w:pPr>
        <w:ind w:left="3592" w:hanging="330"/>
      </w:pPr>
      <w:rPr>
        <w:rFonts w:hint="default"/>
      </w:rPr>
    </w:lvl>
    <w:lvl w:ilvl="4" w:tplc="4DA40580">
      <w:numFmt w:val="bullet"/>
      <w:lvlText w:val="•"/>
      <w:lvlJc w:val="left"/>
      <w:pPr>
        <w:ind w:left="4656" w:hanging="330"/>
      </w:pPr>
      <w:rPr>
        <w:rFonts w:hint="default"/>
      </w:rPr>
    </w:lvl>
    <w:lvl w:ilvl="5" w:tplc="477E148A">
      <w:numFmt w:val="bullet"/>
      <w:lvlText w:val="•"/>
      <w:lvlJc w:val="left"/>
      <w:pPr>
        <w:ind w:left="5720" w:hanging="330"/>
      </w:pPr>
      <w:rPr>
        <w:rFonts w:hint="default"/>
      </w:rPr>
    </w:lvl>
    <w:lvl w:ilvl="6" w:tplc="725EDD34">
      <w:numFmt w:val="bullet"/>
      <w:lvlText w:val="•"/>
      <w:lvlJc w:val="left"/>
      <w:pPr>
        <w:ind w:left="6784" w:hanging="330"/>
      </w:pPr>
      <w:rPr>
        <w:rFonts w:hint="default"/>
      </w:rPr>
    </w:lvl>
    <w:lvl w:ilvl="7" w:tplc="A198E04E">
      <w:numFmt w:val="bullet"/>
      <w:lvlText w:val="•"/>
      <w:lvlJc w:val="left"/>
      <w:pPr>
        <w:ind w:left="7848" w:hanging="330"/>
      </w:pPr>
      <w:rPr>
        <w:rFonts w:hint="default"/>
      </w:rPr>
    </w:lvl>
    <w:lvl w:ilvl="8" w:tplc="D506DE20">
      <w:numFmt w:val="bullet"/>
      <w:lvlText w:val="•"/>
      <w:lvlJc w:val="left"/>
      <w:pPr>
        <w:ind w:left="8912" w:hanging="330"/>
      </w:pPr>
      <w:rPr>
        <w:rFonts w:hint="default"/>
      </w:rPr>
    </w:lvl>
  </w:abstractNum>
  <w:abstractNum w:abstractNumId="2" w15:restartNumberingAfterBreak="0">
    <w:nsid w:val="61B47783"/>
    <w:multiLevelType w:val="hybridMultilevel"/>
    <w:tmpl w:val="7E0C1CEA"/>
    <w:lvl w:ilvl="0" w:tplc="AC9C7744">
      <w:start w:val="1"/>
      <w:numFmt w:val="decimal"/>
      <w:lvlText w:val="%1."/>
      <w:lvlJc w:val="left"/>
      <w:pPr>
        <w:ind w:left="398" w:hanging="3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D3CAA98C">
      <w:numFmt w:val="bullet"/>
      <w:lvlText w:val="•"/>
      <w:lvlJc w:val="left"/>
      <w:pPr>
        <w:ind w:left="1464" w:hanging="336"/>
      </w:pPr>
      <w:rPr>
        <w:rFonts w:hint="default"/>
      </w:rPr>
    </w:lvl>
    <w:lvl w:ilvl="2" w:tplc="E51618CE">
      <w:numFmt w:val="bullet"/>
      <w:lvlText w:val="•"/>
      <w:lvlJc w:val="left"/>
      <w:pPr>
        <w:ind w:left="2528" w:hanging="336"/>
      </w:pPr>
      <w:rPr>
        <w:rFonts w:hint="default"/>
      </w:rPr>
    </w:lvl>
    <w:lvl w:ilvl="3" w:tplc="F89ABA1A">
      <w:numFmt w:val="bullet"/>
      <w:lvlText w:val="•"/>
      <w:lvlJc w:val="left"/>
      <w:pPr>
        <w:ind w:left="3592" w:hanging="336"/>
      </w:pPr>
      <w:rPr>
        <w:rFonts w:hint="default"/>
      </w:rPr>
    </w:lvl>
    <w:lvl w:ilvl="4" w:tplc="EA787A96">
      <w:numFmt w:val="bullet"/>
      <w:lvlText w:val="•"/>
      <w:lvlJc w:val="left"/>
      <w:pPr>
        <w:ind w:left="4656" w:hanging="336"/>
      </w:pPr>
      <w:rPr>
        <w:rFonts w:hint="default"/>
      </w:rPr>
    </w:lvl>
    <w:lvl w:ilvl="5" w:tplc="5F280268">
      <w:numFmt w:val="bullet"/>
      <w:lvlText w:val="•"/>
      <w:lvlJc w:val="left"/>
      <w:pPr>
        <w:ind w:left="5720" w:hanging="336"/>
      </w:pPr>
      <w:rPr>
        <w:rFonts w:hint="default"/>
      </w:rPr>
    </w:lvl>
    <w:lvl w:ilvl="6" w:tplc="9FD41692">
      <w:numFmt w:val="bullet"/>
      <w:lvlText w:val="•"/>
      <w:lvlJc w:val="left"/>
      <w:pPr>
        <w:ind w:left="6784" w:hanging="336"/>
      </w:pPr>
      <w:rPr>
        <w:rFonts w:hint="default"/>
      </w:rPr>
    </w:lvl>
    <w:lvl w:ilvl="7" w:tplc="2F6CAFC0">
      <w:numFmt w:val="bullet"/>
      <w:lvlText w:val="•"/>
      <w:lvlJc w:val="left"/>
      <w:pPr>
        <w:ind w:left="7848" w:hanging="336"/>
      </w:pPr>
      <w:rPr>
        <w:rFonts w:hint="default"/>
      </w:rPr>
    </w:lvl>
    <w:lvl w:ilvl="8" w:tplc="01649360">
      <w:numFmt w:val="bullet"/>
      <w:lvlText w:val="•"/>
      <w:lvlJc w:val="left"/>
      <w:pPr>
        <w:ind w:left="8912" w:hanging="33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6C"/>
    <w:rsid w:val="00204B6C"/>
    <w:rsid w:val="007A3577"/>
    <w:rsid w:val="00A36055"/>
    <w:rsid w:val="00C51E08"/>
    <w:rsid w:val="00E20474"/>
    <w:rsid w:val="00F1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2059BFD"/>
  <w15:docId w15:val="{FF32C6BA-8563-CA4A-A447-81DB8E48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 w:line="449" w:lineRule="exact"/>
      <w:ind w:left="397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97"/>
      <w:ind w:left="2462" w:right="273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3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spectroscopy_online_text_2v2.docx</dc:title>
  <cp:lastModifiedBy>Roberts, Caroline A</cp:lastModifiedBy>
  <cp:revision>4</cp:revision>
  <dcterms:created xsi:type="dcterms:W3CDTF">2020-10-01T17:43:00Z</dcterms:created>
  <dcterms:modified xsi:type="dcterms:W3CDTF">2020-10-05T17:40:00Z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Word</vt:lpwstr>
  </property>
  <property fmtid="{D5CDD505-2E9C-101B-9397-08002B2CF9AE}" pid="4" name="LastSaved">
    <vt:filetime>2020-10-01T00:00:00Z</vt:filetime>
  </property>
</Properties>
</file>